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B" w:rsidRPr="00F25D60" w:rsidRDefault="003904AB" w:rsidP="003904AB">
      <w:pPr>
        <w:spacing w:line="240" w:lineRule="auto"/>
        <w:jc w:val="center"/>
        <w:rPr>
          <w:rFonts w:ascii="Times New Roman" w:hAnsi="Times New Roman"/>
          <w:b/>
        </w:rPr>
      </w:pPr>
    </w:p>
    <w:p w:rsidR="003904AB" w:rsidRPr="00F25D60" w:rsidRDefault="003904AB" w:rsidP="003904AB">
      <w:pPr>
        <w:spacing w:line="240" w:lineRule="auto"/>
        <w:jc w:val="center"/>
        <w:rPr>
          <w:rFonts w:ascii="Times New Roman" w:hAnsi="Times New Roman"/>
          <w:b/>
        </w:rPr>
      </w:pPr>
    </w:p>
    <w:p w:rsidR="003904AB" w:rsidRPr="00F25D60" w:rsidRDefault="003904AB" w:rsidP="003904AB">
      <w:pPr>
        <w:spacing w:line="240" w:lineRule="auto"/>
        <w:jc w:val="center"/>
        <w:rPr>
          <w:rFonts w:ascii="Times New Roman" w:hAnsi="Times New Roman"/>
          <w:b/>
        </w:rPr>
      </w:pPr>
    </w:p>
    <w:p w:rsidR="003904AB" w:rsidRDefault="003904AB" w:rsidP="003904AB">
      <w:pPr>
        <w:spacing w:line="240" w:lineRule="auto"/>
        <w:jc w:val="center"/>
        <w:rPr>
          <w:rFonts w:ascii="Times New Roman" w:hAnsi="Times New Roman"/>
          <w:b/>
        </w:rPr>
      </w:pPr>
      <w:r w:rsidRPr="00F25D60">
        <w:rPr>
          <w:rFonts w:ascii="Times New Roman" w:hAnsi="Times New Roman"/>
          <w:b/>
        </w:rPr>
        <w:t>PROJET DELIBERATION</w:t>
      </w:r>
    </w:p>
    <w:p w:rsidR="00930458" w:rsidRDefault="00930458" w:rsidP="003904AB">
      <w:pPr>
        <w:spacing w:line="240" w:lineRule="auto"/>
        <w:jc w:val="center"/>
        <w:rPr>
          <w:rFonts w:ascii="Times New Roman" w:hAnsi="Times New Roman"/>
          <w:b/>
        </w:rPr>
      </w:pPr>
      <w:r>
        <w:rPr>
          <w:rFonts w:ascii="Times New Roman" w:hAnsi="Times New Roman"/>
          <w:b/>
        </w:rPr>
        <w:t>POUR LA MISE EN ŒUVRE DU RIFSEEP</w:t>
      </w:r>
    </w:p>
    <w:p w:rsidR="00930458" w:rsidRDefault="00930458" w:rsidP="003904AB">
      <w:pPr>
        <w:spacing w:line="240" w:lineRule="auto"/>
        <w:jc w:val="center"/>
        <w:rPr>
          <w:rFonts w:ascii="Times New Roman" w:hAnsi="Times New Roman"/>
          <w:b/>
        </w:rPr>
      </w:pPr>
      <w:r>
        <w:rPr>
          <w:rFonts w:ascii="Times New Roman" w:hAnsi="Times New Roman"/>
          <w:b/>
        </w:rPr>
        <w:t xml:space="preserve">(Régime Indemnitaire tenant compte des fonctions, des sujétions, de l’expertise </w:t>
      </w:r>
    </w:p>
    <w:p w:rsidR="00930458" w:rsidRPr="00F25D60" w:rsidRDefault="00930458" w:rsidP="003904AB">
      <w:pPr>
        <w:spacing w:line="240" w:lineRule="auto"/>
        <w:jc w:val="center"/>
        <w:rPr>
          <w:rFonts w:ascii="Times New Roman" w:hAnsi="Times New Roman"/>
          <w:b/>
        </w:rPr>
      </w:pPr>
      <w:proofErr w:type="gramStart"/>
      <w:r>
        <w:rPr>
          <w:rFonts w:ascii="Times New Roman" w:hAnsi="Times New Roman"/>
          <w:b/>
        </w:rPr>
        <w:t>et</w:t>
      </w:r>
      <w:proofErr w:type="gramEnd"/>
      <w:r>
        <w:rPr>
          <w:rFonts w:ascii="Times New Roman" w:hAnsi="Times New Roman"/>
          <w:b/>
        </w:rPr>
        <w:t xml:space="preserve"> de l’engagement professionnel)</w:t>
      </w:r>
    </w:p>
    <w:p w:rsidR="003904AB" w:rsidRPr="00F25D60" w:rsidRDefault="003904AB" w:rsidP="003904AB">
      <w:pPr>
        <w:tabs>
          <w:tab w:val="left" w:leader="dot" w:pos="9214"/>
        </w:tabs>
        <w:autoSpaceDE w:val="0"/>
        <w:autoSpaceDN w:val="0"/>
        <w:adjustRightInd w:val="0"/>
        <w:spacing w:line="240" w:lineRule="auto"/>
        <w:rPr>
          <w:rFonts w:ascii="Times New Roman" w:eastAsia="Calibri" w:hAnsi="Times New Roman"/>
          <w:b/>
          <w:bCs/>
        </w:rPr>
      </w:pPr>
    </w:p>
    <w:p w:rsidR="003904AB" w:rsidRPr="00F25D60" w:rsidRDefault="003904AB" w:rsidP="003904AB">
      <w:pPr>
        <w:tabs>
          <w:tab w:val="left" w:leader="dot" w:pos="9214"/>
        </w:tabs>
        <w:autoSpaceDE w:val="0"/>
        <w:autoSpaceDN w:val="0"/>
        <w:adjustRightInd w:val="0"/>
        <w:spacing w:line="240" w:lineRule="auto"/>
        <w:rPr>
          <w:rFonts w:ascii="Times New Roman" w:eastAsia="Calibri" w:hAnsi="Times New Roman"/>
          <w:b/>
          <w:bCs/>
        </w:rPr>
      </w:pPr>
    </w:p>
    <w:p w:rsidR="003904AB" w:rsidRPr="00F25D60" w:rsidRDefault="003904AB" w:rsidP="003904AB">
      <w:pPr>
        <w:autoSpaceDE w:val="0"/>
        <w:autoSpaceDN w:val="0"/>
        <w:adjustRightInd w:val="0"/>
        <w:spacing w:line="240" w:lineRule="auto"/>
        <w:contextualSpacing w:val="0"/>
        <w:jc w:val="left"/>
        <w:rPr>
          <w:rFonts w:ascii="Times New Roman" w:hAnsi="Times New Roman"/>
          <w:b/>
          <w:bCs/>
          <w:lang w:eastAsia="fr-FR"/>
        </w:rPr>
      </w:pPr>
      <w:r w:rsidRPr="00F25D60">
        <w:rPr>
          <w:rFonts w:ascii="Times New Roman" w:hAnsi="Times New Roman"/>
          <w:b/>
          <w:bCs/>
          <w:noProof/>
          <w:lang w:eastAsia="fr-FR"/>
        </w:rPr>
        <mc:AlternateContent>
          <mc:Choice Requires="wps">
            <w:drawing>
              <wp:anchor distT="0" distB="0" distL="114300" distR="114300" simplePos="0" relativeHeight="251659264" behindDoc="0" locked="0" layoutInCell="1" allowOverlap="1" wp14:anchorId="78FFC41C" wp14:editId="071370DE">
                <wp:simplePos x="0" y="0"/>
                <wp:positionH relativeFrom="column">
                  <wp:posOffset>-79375</wp:posOffset>
                </wp:positionH>
                <wp:positionV relativeFrom="paragraph">
                  <wp:posOffset>139700</wp:posOffset>
                </wp:positionV>
                <wp:extent cx="5840095" cy="551815"/>
                <wp:effectExtent l="10160" t="5715" r="762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551815"/>
                        </a:xfrm>
                        <a:prstGeom prst="rect">
                          <a:avLst/>
                        </a:prstGeom>
                        <a:solidFill>
                          <a:srgbClr val="FFFFFF"/>
                        </a:solidFill>
                        <a:ln w="9525">
                          <a:solidFill>
                            <a:srgbClr val="000000"/>
                          </a:solidFill>
                          <a:miter lim="800000"/>
                          <a:headEnd/>
                          <a:tailEnd/>
                        </a:ln>
                      </wps:spPr>
                      <wps:txbx>
                        <w:txbxContent>
                          <w:p w:rsidR="00530E9D" w:rsidRDefault="00530E9D" w:rsidP="003904AB">
                            <w:pPr>
                              <w:pStyle w:val="Titre"/>
                            </w:pPr>
                            <w:r w:rsidRPr="00994BF2">
                              <w:rPr>
                                <w:rFonts w:ascii="Calibri" w:hAnsi="Calibri" w:cs="Calibri"/>
                                <w:b/>
                                <w:i/>
                                <w:color w:val="FF0000"/>
                                <w:sz w:val="24"/>
                                <w:szCs w:val="28"/>
                              </w:rPr>
                              <w:t xml:space="preserve">MAJ du </w:t>
                            </w:r>
                            <w:r w:rsidR="00930458">
                              <w:rPr>
                                <w:rFonts w:ascii="Calibri" w:hAnsi="Calibri" w:cs="Calibri"/>
                                <w:b/>
                                <w:i/>
                                <w:color w:val="FF0000"/>
                                <w:sz w:val="24"/>
                                <w:szCs w:val="28"/>
                              </w:rPr>
                              <w:t>5</w:t>
                            </w:r>
                            <w:r w:rsidRPr="00994BF2">
                              <w:rPr>
                                <w:rFonts w:ascii="Calibri" w:hAnsi="Calibri" w:cs="Calibri"/>
                                <w:b/>
                                <w:i/>
                                <w:color w:val="FF0000"/>
                                <w:sz w:val="24"/>
                                <w:szCs w:val="28"/>
                              </w:rPr>
                              <w:t xml:space="preserve"> mars 2020 : nouveaux cadres d’emplois éligibles suite à la parution du décret n°2020 -182 sont </w:t>
                            </w:r>
                            <w:r w:rsidRPr="00994BF2">
                              <w:rPr>
                                <w:rFonts w:ascii="Calibri" w:hAnsi="Calibri" w:cs="Calibri"/>
                                <w:b/>
                                <w:i/>
                                <w:color w:val="FF0000"/>
                                <w:sz w:val="24"/>
                                <w:szCs w:val="28"/>
                                <w:highlight w:val="yellow"/>
                              </w:rPr>
                              <w:t>surlignés en jaune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5pt;margin-top:11pt;width:459.8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">
                <v:textbox>
                  <w:txbxContent>
                    <w:p w:rsidR="00530E9D" w:rsidRDefault="00530E9D" w:rsidP="003904AB">
                      <w:pPr>
                        <w:pStyle w:val="Titre"/>
                      </w:pPr>
                      <w:r w:rsidRPr="00994BF2">
                        <w:rPr>
                          <w:rFonts w:ascii="Calibri" w:hAnsi="Calibri" w:cs="Calibri"/>
                          <w:b/>
                          <w:i/>
                          <w:color w:val="FF0000"/>
                          <w:sz w:val="24"/>
                          <w:szCs w:val="28"/>
                        </w:rPr>
                        <w:t xml:space="preserve">MAJ du </w:t>
                      </w:r>
                      <w:r w:rsidR="00930458">
                        <w:rPr>
                          <w:rFonts w:ascii="Calibri" w:hAnsi="Calibri" w:cs="Calibri"/>
                          <w:b/>
                          <w:i/>
                          <w:color w:val="FF0000"/>
                          <w:sz w:val="24"/>
                          <w:szCs w:val="28"/>
                        </w:rPr>
                        <w:t>5</w:t>
                      </w:r>
                      <w:r w:rsidRPr="00994BF2">
                        <w:rPr>
                          <w:rFonts w:ascii="Calibri" w:hAnsi="Calibri" w:cs="Calibri"/>
                          <w:b/>
                          <w:i/>
                          <w:color w:val="FF0000"/>
                          <w:sz w:val="24"/>
                          <w:szCs w:val="28"/>
                        </w:rPr>
                        <w:t xml:space="preserve"> mars 2020 : nouveaux cadres d’emplois éligibles suite à la parution du décret n°2020 -182 sont </w:t>
                      </w:r>
                      <w:r w:rsidRPr="00994BF2">
                        <w:rPr>
                          <w:rFonts w:ascii="Calibri" w:hAnsi="Calibri" w:cs="Calibri"/>
                          <w:b/>
                          <w:i/>
                          <w:color w:val="FF0000"/>
                          <w:sz w:val="24"/>
                          <w:szCs w:val="28"/>
                          <w:highlight w:val="yellow"/>
                        </w:rPr>
                        <w:t>surlignés en jaune</w:t>
                      </w:r>
                    </w:p>
                  </w:txbxContent>
                </v:textbox>
              </v:rect>
            </w:pict>
          </mc:Fallback>
        </mc:AlternateConten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Le Conseil (</w:t>
      </w:r>
      <w:r w:rsidRPr="00F25D60">
        <w:rPr>
          <w:rFonts w:ascii="Times New Roman" w:hAnsi="Times New Roman"/>
          <w:i/>
          <w:lang w:eastAsia="fr-FR"/>
        </w:rPr>
        <w:t>ou l'Assemblée</w:t>
      </w:r>
      <w:r w:rsidRPr="00F25D60">
        <w:rPr>
          <w:rFonts w:ascii="Times New Roman" w:hAnsi="Times New Roman"/>
          <w:lang w:eastAsia="fr-FR"/>
        </w:rPr>
        <w:t>),</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Sur rapport de Monsieur le Maire (</w:t>
      </w:r>
      <w:r w:rsidRPr="00F25D60">
        <w:rPr>
          <w:rFonts w:ascii="Times New Roman" w:hAnsi="Times New Roman"/>
          <w:i/>
          <w:lang w:eastAsia="fr-FR"/>
        </w:rPr>
        <w:t>ou Monsieur le Président</w:t>
      </w:r>
      <w:r w:rsidRPr="00F25D60">
        <w:rPr>
          <w:rFonts w:ascii="Times New Roman" w:hAnsi="Times New Roman"/>
          <w:lang w:eastAsia="fr-FR"/>
        </w:rPr>
        <w:t>),</w:t>
      </w:r>
    </w:p>
    <w:p w:rsidR="003904AB" w:rsidRPr="00F25D60" w:rsidRDefault="003904AB" w:rsidP="003904AB">
      <w:pPr>
        <w:pStyle w:val="Corpsdetexte"/>
        <w:ind w:right="5800"/>
        <w:jc w:val="both"/>
        <w:rPr>
          <w:rFonts w:ascii="Times New Roman" w:hAnsi="Times New Roman"/>
          <w:sz w:val="22"/>
          <w:szCs w:val="22"/>
          <w:lang w:val="fr-FR"/>
        </w:rPr>
      </w:pPr>
    </w:p>
    <w:p w:rsidR="003904AB" w:rsidRPr="00F25D60" w:rsidRDefault="003904AB" w:rsidP="003904AB">
      <w:pPr>
        <w:pStyle w:val="Corpsdetexte"/>
        <w:ind w:left="0" w:right="72"/>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9"/>
          <w:sz w:val="22"/>
          <w:szCs w:val="22"/>
          <w:lang w:val="fr-FR"/>
        </w:rPr>
        <w:t xml:space="preserve"> </w:t>
      </w:r>
      <w:r w:rsidRPr="00F25D60">
        <w:rPr>
          <w:rFonts w:ascii="Times New Roman" w:hAnsi="Times New Roman"/>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G</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nér</w:t>
      </w:r>
      <w:r w:rsidRPr="00F25D60">
        <w:rPr>
          <w:rFonts w:ascii="Times New Roman" w:hAnsi="Times New Roman"/>
          <w:spacing w:val="3"/>
          <w:sz w:val="22"/>
          <w:szCs w:val="22"/>
          <w:lang w:val="fr-FR"/>
        </w:rPr>
        <w:t>a</w:t>
      </w:r>
      <w:r w:rsidRPr="00F25D60">
        <w:rPr>
          <w:rFonts w:ascii="Times New Roman" w:hAnsi="Times New Roman"/>
          <w:sz w:val="22"/>
          <w:szCs w:val="22"/>
          <w:lang w:val="fr-FR"/>
        </w:rPr>
        <w:t>l</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C</w:t>
      </w:r>
      <w:r w:rsidRPr="00F25D60">
        <w:rPr>
          <w:rFonts w:ascii="Times New Roman" w:hAnsi="Times New Roman"/>
          <w:spacing w:val="1"/>
          <w:sz w:val="22"/>
          <w:szCs w:val="22"/>
          <w:lang w:val="fr-FR"/>
        </w:rPr>
        <w:t>ol</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ec</w:t>
      </w:r>
      <w:r w:rsidRPr="00F25D60">
        <w:rPr>
          <w:rFonts w:ascii="Times New Roman" w:hAnsi="Times New Roman"/>
          <w:sz w:val="22"/>
          <w:szCs w:val="22"/>
          <w:lang w:val="fr-FR"/>
        </w:rPr>
        <w:t>tivit</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r</w:t>
      </w:r>
      <w:r w:rsidRPr="00F25D60">
        <w:rPr>
          <w:rFonts w:ascii="Times New Roman" w:hAnsi="Times New Roman"/>
          <w:sz w:val="22"/>
          <w:szCs w:val="22"/>
          <w:lang w:val="fr-FR"/>
        </w:rPr>
        <w:t>it</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ia</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p>
    <w:p w:rsidR="003904AB" w:rsidRPr="00F25D60" w:rsidRDefault="003904AB" w:rsidP="003904AB">
      <w:pPr>
        <w:pStyle w:val="Corpsdetexte"/>
        <w:ind w:left="0" w:right="110"/>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8"/>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2"/>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o</w:t>
      </w:r>
      <w:r w:rsidRPr="00F25D60">
        <w:rPr>
          <w:rFonts w:ascii="Times New Roman" w:hAnsi="Times New Roman"/>
          <w:sz w:val="22"/>
          <w:szCs w:val="22"/>
          <w:lang w:val="fr-FR"/>
        </w:rPr>
        <w:t>i</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83</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63</w:t>
      </w:r>
      <w:r w:rsidRPr="00F25D60">
        <w:rPr>
          <w:rFonts w:ascii="Times New Roman" w:hAnsi="Times New Roman"/>
          <w:sz w:val="22"/>
          <w:szCs w:val="22"/>
          <w:lang w:val="fr-FR"/>
        </w:rPr>
        <w:t>4</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1</w:t>
      </w:r>
      <w:r w:rsidRPr="00F25D60">
        <w:rPr>
          <w:rFonts w:ascii="Times New Roman" w:hAnsi="Times New Roman"/>
          <w:sz w:val="22"/>
          <w:szCs w:val="22"/>
          <w:lang w:val="fr-FR"/>
        </w:rPr>
        <w:t>3</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j</w:t>
      </w:r>
      <w:r w:rsidRPr="00F25D60">
        <w:rPr>
          <w:rFonts w:ascii="Times New Roman" w:hAnsi="Times New Roman"/>
          <w:spacing w:val="-1"/>
          <w:sz w:val="22"/>
          <w:szCs w:val="22"/>
          <w:lang w:val="fr-FR"/>
        </w:rPr>
        <w:t>u</w:t>
      </w:r>
      <w:r w:rsidRPr="00F25D60">
        <w:rPr>
          <w:rFonts w:ascii="Times New Roman" w:hAnsi="Times New Roman"/>
          <w:sz w:val="22"/>
          <w:szCs w:val="22"/>
          <w:lang w:val="fr-FR"/>
        </w:rPr>
        <w:t>i</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198</w:t>
      </w:r>
      <w:r w:rsidRPr="00F25D60">
        <w:rPr>
          <w:rFonts w:ascii="Times New Roman" w:hAnsi="Times New Roman"/>
          <w:sz w:val="22"/>
          <w:szCs w:val="22"/>
          <w:lang w:val="fr-FR"/>
        </w:rPr>
        <w:t>3</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2"/>
          <w:sz w:val="22"/>
          <w:szCs w:val="22"/>
          <w:lang w:val="fr-FR"/>
        </w:rPr>
        <w:t xml:space="preserve"> </w:t>
      </w:r>
      <w:r w:rsidRPr="00F25D60">
        <w:rPr>
          <w:rFonts w:ascii="Times New Roman" w:hAnsi="Times New Roman"/>
          <w:spacing w:val="-1"/>
          <w:sz w:val="22"/>
          <w:szCs w:val="22"/>
          <w:lang w:val="fr-FR"/>
        </w:rPr>
        <w:t>dr</w:t>
      </w:r>
      <w:r w:rsidRPr="00F25D60">
        <w:rPr>
          <w:rFonts w:ascii="Times New Roman" w:hAnsi="Times New Roman"/>
          <w:spacing w:val="1"/>
          <w:sz w:val="22"/>
          <w:szCs w:val="22"/>
          <w:lang w:val="fr-FR"/>
        </w:rPr>
        <w:t>o</w:t>
      </w:r>
      <w:r w:rsidRPr="00F25D60">
        <w:rPr>
          <w:rFonts w:ascii="Times New Roman" w:hAnsi="Times New Roman"/>
          <w:spacing w:val="3"/>
          <w:sz w:val="22"/>
          <w:szCs w:val="22"/>
          <w:lang w:val="fr-FR"/>
        </w:rPr>
        <w:t>i</w:t>
      </w:r>
      <w:r w:rsidRPr="00F25D60">
        <w:rPr>
          <w:rFonts w:ascii="Times New Roman" w:hAnsi="Times New Roman"/>
          <w:sz w:val="22"/>
          <w:szCs w:val="22"/>
          <w:lang w:val="fr-FR"/>
        </w:rPr>
        <w:t>ts</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z w:val="22"/>
          <w:szCs w:val="22"/>
          <w:lang w:val="fr-FR"/>
        </w:rPr>
        <w:t>igati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on</w:t>
      </w:r>
      <w:r w:rsidRPr="00F25D60">
        <w:rPr>
          <w:rFonts w:ascii="Times New Roman" w:hAnsi="Times New Roman"/>
          <w:spacing w:val="-1"/>
          <w:sz w:val="22"/>
          <w:szCs w:val="22"/>
          <w:lang w:val="fr-FR"/>
        </w:rPr>
        <w:t>n</w:t>
      </w:r>
      <w:r w:rsidRPr="00F25D60">
        <w:rPr>
          <w:rFonts w:ascii="Times New Roman" w:hAnsi="Times New Roman"/>
          <w:sz w:val="22"/>
          <w:szCs w:val="22"/>
          <w:lang w:val="fr-FR"/>
        </w:rPr>
        <w:t>ai</w:t>
      </w:r>
      <w:r w:rsidRPr="00F25D60">
        <w:rPr>
          <w:rFonts w:ascii="Times New Roman" w:hAnsi="Times New Roman"/>
          <w:spacing w:val="-1"/>
          <w:sz w:val="22"/>
          <w:szCs w:val="22"/>
          <w:lang w:val="fr-FR"/>
        </w:rPr>
        <w:t>re</w:t>
      </w:r>
      <w:r w:rsidRPr="00F25D60">
        <w:rPr>
          <w:rFonts w:ascii="Times New Roman" w:hAnsi="Times New Roman"/>
          <w:sz w:val="22"/>
          <w:szCs w:val="22"/>
          <w:lang w:val="fr-FR"/>
        </w:rPr>
        <w:t>s</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o</w:t>
      </w:r>
      <w:r w:rsidRPr="00F25D60">
        <w:rPr>
          <w:rFonts w:ascii="Times New Roman" w:hAnsi="Times New Roman"/>
          <w:sz w:val="22"/>
          <w:szCs w:val="22"/>
          <w:lang w:val="fr-FR"/>
        </w:rPr>
        <w:t>tamm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9"/>
          <w:sz w:val="22"/>
          <w:szCs w:val="22"/>
          <w:lang w:val="fr-FR"/>
        </w:rPr>
        <w:t xml:space="preserve"> </w:t>
      </w:r>
      <w:r w:rsidRPr="00F25D60">
        <w:rPr>
          <w:rFonts w:ascii="Times New Roman" w:hAnsi="Times New Roman"/>
          <w:spacing w:val="2"/>
          <w:sz w:val="22"/>
          <w:szCs w:val="22"/>
          <w:lang w:val="fr-FR"/>
        </w:rPr>
        <w:t>s</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r</w:t>
      </w:r>
      <w:r w:rsidRPr="00F25D60">
        <w:rPr>
          <w:rFonts w:ascii="Times New Roman" w:hAnsi="Times New Roman"/>
          <w:sz w:val="22"/>
          <w:szCs w:val="22"/>
          <w:lang w:val="fr-FR"/>
        </w:rPr>
        <w:t>ti</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eastAsia="Times New Roman" w:hAnsi="Times New Roman"/>
          <w:w w:val="99"/>
          <w:sz w:val="22"/>
          <w:szCs w:val="22"/>
          <w:lang w:val="fr-FR"/>
        </w:rPr>
        <w:t> </w:t>
      </w:r>
      <w:r w:rsidRPr="00F25D60">
        <w:rPr>
          <w:rFonts w:ascii="Times New Roman" w:hAnsi="Times New Roman"/>
          <w:spacing w:val="1"/>
          <w:sz w:val="22"/>
          <w:szCs w:val="22"/>
          <w:lang w:val="fr-FR"/>
        </w:rPr>
        <w:t>20</w:t>
      </w:r>
      <w:r w:rsidRPr="00F25D60">
        <w:rPr>
          <w:rFonts w:ascii="Times New Roman" w:hAnsi="Times New Roman"/>
          <w:sz w:val="22"/>
          <w:szCs w:val="22"/>
          <w:lang w:val="fr-FR"/>
        </w:rPr>
        <w:t>,</w:t>
      </w:r>
    </w:p>
    <w:p w:rsidR="003904AB" w:rsidRPr="00F25D60" w:rsidRDefault="003904AB" w:rsidP="003904AB">
      <w:pPr>
        <w:pStyle w:val="Corpsdetexte"/>
        <w:ind w:left="0" w:right="109"/>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2"/>
          <w:sz w:val="22"/>
          <w:szCs w:val="22"/>
          <w:lang w:val="fr-FR"/>
        </w:rPr>
        <w:t xml:space="preserve"> l</w:t>
      </w:r>
      <w:r w:rsidRPr="00F25D60">
        <w:rPr>
          <w:rFonts w:ascii="Times New Roman" w:hAnsi="Times New Roman"/>
          <w:sz w:val="22"/>
          <w:szCs w:val="22"/>
          <w:lang w:val="fr-FR"/>
        </w:rPr>
        <w:t>a</w:t>
      </w:r>
      <w:r w:rsidRPr="00F25D60">
        <w:rPr>
          <w:rFonts w:ascii="Times New Roman" w:hAnsi="Times New Roman"/>
          <w:spacing w:val="-1"/>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o</w:t>
      </w:r>
      <w:r w:rsidRPr="00F25D60">
        <w:rPr>
          <w:rFonts w:ascii="Times New Roman" w:hAnsi="Times New Roman"/>
          <w:sz w:val="22"/>
          <w:szCs w:val="22"/>
          <w:lang w:val="fr-FR"/>
        </w:rPr>
        <w:t xml:space="preserve">i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84</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5</w:t>
      </w:r>
      <w:r w:rsidRPr="00F25D60">
        <w:rPr>
          <w:rFonts w:ascii="Times New Roman" w:hAnsi="Times New Roman"/>
          <w:sz w:val="22"/>
          <w:szCs w:val="22"/>
          <w:lang w:val="fr-FR"/>
        </w:rPr>
        <w:t xml:space="preserve">3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2"/>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 xml:space="preserve">6 </w:t>
      </w:r>
      <w:r w:rsidRPr="00F25D60">
        <w:rPr>
          <w:rFonts w:ascii="Times New Roman" w:hAnsi="Times New Roman"/>
          <w:spacing w:val="-1"/>
          <w:sz w:val="22"/>
          <w:szCs w:val="22"/>
          <w:lang w:val="fr-FR"/>
        </w:rPr>
        <w:t>j</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vi</w:t>
      </w:r>
      <w:r w:rsidRPr="00F25D60">
        <w:rPr>
          <w:rFonts w:ascii="Times New Roman" w:hAnsi="Times New Roman"/>
          <w:spacing w:val="-1"/>
          <w:sz w:val="22"/>
          <w:szCs w:val="22"/>
          <w:lang w:val="fr-FR"/>
        </w:rPr>
        <w:t>e</w:t>
      </w:r>
      <w:r w:rsidRPr="00F25D60">
        <w:rPr>
          <w:rFonts w:ascii="Times New Roman" w:hAnsi="Times New Roman"/>
          <w:sz w:val="22"/>
          <w:szCs w:val="22"/>
          <w:lang w:val="fr-FR"/>
        </w:rPr>
        <w:t>r</w:t>
      </w:r>
      <w:r w:rsidRPr="00F25D60">
        <w:rPr>
          <w:rFonts w:ascii="Times New Roman" w:hAnsi="Times New Roman"/>
          <w:spacing w:val="-1"/>
          <w:sz w:val="22"/>
          <w:szCs w:val="22"/>
          <w:lang w:val="fr-FR"/>
        </w:rPr>
        <w:t xml:space="preserve"> </w:t>
      </w:r>
      <w:r w:rsidRPr="00F25D60">
        <w:rPr>
          <w:rFonts w:ascii="Times New Roman" w:hAnsi="Times New Roman"/>
          <w:spacing w:val="1"/>
          <w:sz w:val="22"/>
          <w:szCs w:val="22"/>
          <w:lang w:val="fr-FR"/>
        </w:rPr>
        <w:t>198</w:t>
      </w:r>
      <w:r w:rsidRPr="00F25D60">
        <w:rPr>
          <w:rFonts w:ascii="Times New Roman" w:hAnsi="Times New Roman"/>
          <w:sz w:val="22"/>
          <w:szCs w:val="22"/>
          <w:lang w:val="fr-FR"/>
        </w:rPr>
        <w:t xml:space="preserve">4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
          <w:sz w:val="22"/>
          <w:szCs w:val="22"/>
          <w:lang w:val="fr-FR"/>
        </w:rPr>
        <w:t xml:space="preserve"> d</w:t>
      </w:r>
      <w:r w:rsidRPr="00F25D60">
        <w:rPr>
          <w:rFonts w:ascii="Times New Roman" w:hAnsi="Times New Roman"/>
          <w:sz w:val="22"/>
          <w:szCs w:val="22"/>
          <w:lang w:val="fr-FR"/>
        </w:rPr>
        <w:t>i</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p</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s</w:t>
      </w:r>
      <w:r w:rsidRPr="00F25D60">
        <w:rPr>
          <w:rFonts w:ascii="Times New Roman" w:hAnsi="Times New Roman"/>
          <w:sz w:val="22"/>
          <w:szCs w:val="22"/>
          <w:lang w:val="fr-FR"/>
        </w:rPr>
        <w:t>iti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 xml:space="preserve">s </w:t>
      </w:r>
      <w:r w:rsidRPr="00F25D60">
        <w:rPr>
          <w:rFonts w:ascii="Times New Roman" w:hAnsi="Times New Roman"/>
          <w:spacing w:val="1"/>
          <w:sz w:val="22"/>
          <w:szCs w:val="22"/>
          <w:lang w:val="fr-FR"/>
        </w:rPr>
        <w:t>s</w:t>
      </w:r>
      <w:r w:rsidRPr="00F25D60">
        <w:rPr>
          <w:rFonts w:ascii="Times New Roman" w:hAnsi="Times New Roman"/>
          <w:sz w:val="22"/>
          <w:szCs w:val="22"/>
          <w:lang w:val="fr-FR"/>
        </w:rPr>
        <w:t>tat</w:t>
      </w:r>
      <w:r w:rsidRPr="00F25D60">
        <w:rPr>
          <w:rFonts w:ascii="Times New Roman" w:hAnsi="Times New Roman"/>
          <w:spacing w:val="-1"/>
          <w:sz w:val="22"/>
          <w:szCs w:val="22"/>
          <w:lang w:val="fr-FR"/>
        </w:rPr>
        <w:t>u</w:t>
      </w:r>
      <w:r w:rsidRPr="00F25D60">
        <w:rPr>
          <w:rFonts w:ascii="Times New Roman" w:hAnsi="Times New Roman"/>
          <w:sz w:val="22"/>
          <w:szCs w:val="22"/>
          <w:lang w:val="fr-FR"/>
        </w:rPr>
        <w:t>tai</w:t>
      </w:r>
      <w:r w:rsidRPr="00F25D60">
        <w:rPr>
          <w:rFonts w:ascii="Times New Roman" w:hAnsi="Times New Roman"/>
          <w:spacing w:val="-1"/>
          <w:sz w:val="22"/>
          <w:szCs w:val="22"/>
          <w:lang w:val="fr-FR"/>
        </w:rPr>
        <w:t>re</w:t>
      </w:r>
      <w:r w:rsidRPr="00F25D60">
        <w:rPr>
          <w:rFonts w:ascii="Times New Roman" w:hAnsi="Times New Roman"/>
          <w:sz w:val="22"/>
          <w:szCs w:val="22"/>
          <w:lang w:val="fr-FR"/>
        </w:rPr>
        <w:t>s</w:t>
      </w:r>
      <w:r w:rsidRPr="00F25D60">
        <w:rPr>
          <w:rFonts w:ascii="Times New Roman" w:hAnsi="Times New Roman"/>
          <w:spacing w:val="-1"/>
          <w:sz w:val="22"/>
          <w:szCs w:val="22"/>
          <w:lang w:val="fr-FR"/>
        </w:rPr>
        <w:t xml:space="preserve"> re</w:t>
      </w:r>
      <w:r w:rsidRPr="00F25D60">
        <w:rPr>
          <w:rFonts w:ascii="Times New Roman" w:hAnsi="Times New Roman"/>
          <w:spacing w:val="-2"/>
          <w:sz w:val="22"/>
          <w:szCs w:val="22"/>
          <w:lang w:val="fr-FR"/>
        </w:rPr>
        <w:t>l</w:t>
      </w:r>
      <w:r w:rsidRPr="00F25D60">
        <w:rPr>
          <w:rFonts w:ascii="Times New Roman" w:hAnsi="Times New Roman"/>
          <w:sz w:val="22"/>
          <w:szCs w:val="22"/>
          <w:lang w:val="fr-FR"/>
        </w:rPr>
        <w:t>ativ</w:t>
      </w:r>
      <w:r w:rsidRPr="00F25D60">
        <w:rPr>
          <w:rFonts w:ascii="Times New Roman" w:hAnsi="Times New Roman"/>
          <w:spacing w:val="-1"/>
          <w:sz w:val="22"/>
          <w:szCs w:val="22"/>
          <w:lang w:val="fr-FR"/>
        </w:rPr>
        <w:t>e</w:t>
      </w:r>
      <w:r w:rsidRPr="00F25D60">
        <w:rPr>
          <w:rFonts w:ascii="Times New Roman" w:hAnsi="Times New Roman"/>
          <w:sz w:val="22"/>
          <w:szCs w:val="22"/>
          <w:lang w:val="fr-FR"/>
        </w:rPr>
        <w:t xml:space="preserve">s à </w:t>
      </w:r>
      <w:r w:rsidRPr="00F25D60">
        <w:rPr>
          <w:rFonts w:ascii="Times New Roman" w:hAnsi="Times New Roman"/>
          <w:spacing w:val="-2"/>
          <w:sz w:val="22"/>
          <w:szCs w:val="22"/>
          <w:lang w:val="fr-FR"/>
        </w:rPr>
        <w:t>l</w:t>
      </w:r>
      <w:r w:rsidRPr="00F25D60">
        <w:rPr>
          <w:rFonts w:ascii="Times New Roman" w:hAnsi="Times New Roman"/>
          <w:sz w:val="22"/>
          <w:szCs w:val="22"/>
          <w:lang w:val="fr-FR"/>
        </w:rPr>
        <w:t xml:space="preserve">a </w:t>
      </w:r>
      <w:r w:rsidRPr="00F25D60">
        <w:rPr>
          <w:rFonts w:ascii="Times New Roman" w:hAnsi="Times New Roman"/>
          <w:spacing w:val="1"/>
          <w:sz w:val="22"/>
          <w:szCs w:val="22"/>
          <w:lang w:val="fr-FR"/>
        </w:rPr>
        <w:t>Fo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2"/>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q</w:t>
      </w:r>
      <w:r w:rsidRPr="00F25D60">
        <w:rPr>
          <w:rFonts w:ascii="Times New Roman" w:hAnsi="Times New Roman"/>
          <w:spacing w:val="3"/>
          <w:sz w:val="22"/>
          <w:szCs w:val="22"/>
          <w:lang w:val="fr-FR"/>
        </w:rPr>
        <w:t>u</w:t>
      </w:r>
      <w:r w:rsidRPr="00F25D60">
        <w:rPr>
          <w:rFonts w:ascii="Times New Roman" w:hAnsi="Times New Roman"/>
          <w:sz w:val="22"/>
          <w:szCs w:val="22"/>
          <w:lang w:val="fr-FR"/>
        </w:rPr>
        <w:t>e</w:t>
      </w:r>
      <w:r w:rsidRPr="00F25D60">
        <w:rPr>
          <w:rFonts w:ascii="Times New Roman" w:hAnsi="Times New Roman"/>
          <w:spacing w:val="-1"/>
          <w:sz w:val="22"/>
          <w:szCs w:val="22"/>
          <w:lang w:val="fr-FR"/>
        </w:rPr>
        <w:t xml:space="preserve"> 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rr</w:t>
      </w:r>
      <w:r w:rsidRPr="00F25D60">
        <w:rPr>
          <w:rFonts w:ascii="Times New Roman" w:hAnsi="Times New Roman"/>
          <w:sz w:val="22"/>
          <w:szCs w:val="22"/>
          <w:lang w:val="fr-FR"/>
        </w:rPr>
        <w:t>i</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ia</w:t>
      </w:r>
      <w:r w:rsidRPr="00F25D60">
        <w:rPr>
          <w:rFonts w:ascii="Times New Roman" w:hAnsi="Times New Roman"/>
          <w:spacing w:val="-2"/>
          <w:sz w:val="22"/>
          <w:szCs w:val="22"/>
          <w:lang w:val="fr-FR"/>
        </w:rPr>
        <w:t>l</w:t>
      </w:r>
      <w:r w:rsidRPr="00F25D60">
        <w:rPr>
          <w:rFonts w:ascii="Times New Roman" w:hAnsi="Times New Roman"/>
          <w:sz w:val="22"/>
          <w:szCs w:val="22"/>
          <w:lang w:val="fr-FR"/>
        </w:rPr>
        <w:t>e</w:t>
      </w:r>
      <w:r w:rsidRPr="00F25D60">
        <w:rPr>
          <w:rFonts w:ascii="Times New Roman" w:eastAsia="Times New Roman" w:hAnsi="Times New Roman"/>
          <w:w w:val="99"/>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o</w:t>
      </w:r>
      <w:r w:rsidRPr="00F25D60">
        <w:rPr>
          <w:rFonts w:ascii="Times New Roman" w:hAnsi="Times New Roman"/>
          <w:sz w:val="22"/>
          <w:szCs w:val="22"/>
          <w:lang w:val="fr-FR"/>
        </w:rPr>
        <w:t>tam</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en</w:t>
      </w:r>
      <w:r w:rsidRPr="00F25D60">
        <w:rPr>
          <w:rFonts w:ascii="Times New Roman" w:hAnsi="Times New Roman"/>
          <w:sz w:val="22"/>
          <w:szCs w:val="22"/>
          <w:lang w:val="fr-FR"/>
        </w:rPr>
        <w:t>t</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so</w:t>
      </w:r>
      <w:r w:rsidRPr="00F25D60">
        <w:rPr>
          <w:rFonts w:ascii="Times New Roman" w:hAnsi="Times New Roman"/>
          <w:sz w:val="22"/>
          <w:szCs w:val="22"/>
          <w:lang w:val="fr-FR"/>
        </w:rPr>
        <w:t>n</w:t>
      </w:r>
      <w:r w:rsidRPr="00F25D60">
        <w:rPr>
          <w:rFonts w:ascii="Times New Roman" w:hAnsi="Times New Roman"/>
          <w:spacing w:val="-7"/>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r</w:t>
      </w:r>
      <w:r w:rsidRPr="00F25D60">
        <w:rPr>
          <w:rFonts w:ascii="Times New Roman" w:hAnsi="Times New Roman"/>
          <w:sz w:val="22"/>
          <w:szCs w:val="22"/>
          <w:lang w:val="fr-FR"/>
        </w:rPr>
        <w:t>ti</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88</w:t>
      </w:r>
      <w:r w:rsidRPr="00F25D60">
        <w:rPr>
          <w:rFonts w:ascii="Times New Roman" w:hAnsi="Times New Roman"/>
          <w:sz w:val="22"/>
          <w:szCs w:val="22"/>
          <w:lang w:val="fr-FR"/>
        </w:rPr>
        <w:t>,</w:t>
      </w:r>
    </w:p>
    <w:p w:rsidR="003904AB" w:rsidRPr="00F25D60" w:rsidRDefault="003904AB" w:rsidP="003904AB">
      <w:pPr>
        <w:pStyle w:val="Corpsdetexte"/>
        <w:ind w:left="0" w:right="111"/>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re</w:t>
      </w:r>
      <w:r w:rsidRPr="00F25D60">
        <w:rPr>
          <w:rFonts w:ascii="Times New Roman" w:hAnsi="Times New Roman"/>
          <w:sz w:val="22"/>
          <w:szCs w:val="22"/>
          <w:lang w:val="fr-FR"/>
        </w:rPr>
        <w:t xml:space="preserve">t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91</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87</w:t>
      </w:r>
      <w:r w:rsidRPr="00F25D60">
        <w:rPr>
          <w:rFonts w:ascii="Times New Roman" w:hAnsi="Times New Roman"/>
          <w:sz w:val="22"/>
          <w:szCs w:val="22"/>
          <w:lang w:val="fr-FR"/>
        </w:rPr>
        <w:t>5</w:t>
      </w:r>
      <w:r w:rsidRPr="00F25D60">
        <w:rPr>
          <w:rFonts w:ascii="Times New Roman" w:hAnsi="Times New Roman"/>
          <w:spacing w:val="-1"/>
          <w:sz w:val="22"/>
          <w:szCs w:val="22"/>
          <w:lang w:val="fr-FR"/>
        </w:rPr>
        <w:t xml:space="preserve"> d</w:t>
      </w:r>
      <w:r w:rsidRPr="00F25D60">
        <w:rPr>
          <w:rFonts w:ascii="Times New Roman" w:hAnsi="Times New Roman"/>
          <w:sz w:val="22"/>
          <w:szCs w:val="22"/>
          <w:lang w:val="fr-FR"/>
        </w:rPr>
        <w:t>u</w:t>
      </w:r>
      <w:r w:rsidRPr="00F25D60">
        <w:rPr>
          <w:rFonts w:ascii="Times New Roman" w:hAnsi="Times New Roman"/>
          <w:spacing w:val="-1"/>
          <w:sz w:val="22"/>
          <w:szCs w:val="22"/>
          <w:lang w:val="fr-FR"/>
        </w:rPr>
        <w:t xml:space="preserve"> </w:t>
      </w:r>
      <w:r w:rsidRPr="00F25D60">
        <w:rPr>
          <w:rFonts w:ascii="Times New Roman" w:hAnsi="Times New Roman"/>
          <w:sz w:val="22"/>
          <w:szCs w:val="22"/>
          <w:lang w:val="fr-FR"/>
        </w:rPr>
        <w:t>6</w:t>
      </w:r>
      <w:r w:rsidRPr="00F25D60">
        <w:rPr>
          <w:rFonts w:ascii="Times New Roman" w:hAnsi="Times New Roman"/>
          <w:spacing w:val="-1"/>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ep</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b</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199</w:t>
      </w:r>
      <w:r w:rsidRPr="00F25D60">
        <w:rPr>
          <w:rFonts w:ascii="Times New Roman" w:hAnsi="Times New Roman"/>
          <w:sz w:val="22"/>
          <w:szCs w:val="22"/>
          <w:lang w:val="fr-FR"/>
        </w:rPr>
        <w:t>1</w:t>
      </w:r>
      <w:r w:rsidRPr="00F25D60">
        <w:rPr>
          <w:rFonts w:ascii="Times New Roman" w:hAnsi="Times New Roman"/>
          <w:spacing w:val="-1"/>
          <w:sz w:val="22"/>
          <w:szCs w:val="22"/>
          <w:lang w:val="fr-FR"/>
        </w:rPr>
        <w:t xml:space="preserve"> pr</w:t>
      </w:r>
      <w:r w:rsidRPr="00F25D60">
        <w:rPr>
          <w:rFonts w:ascii="Times New Roman" w:hAnsi="Times New Roman"/>
          <w:sz w:val="22"/>
          <w:szCs w:val="22"/>
          <w:lang w:val="fr-FR"/>
        </w:rPr>
        <w:t>is</w:t>
      </w:r>
      <w:r w:rsidRPr="00F25D60">
        <w:rPr>
          <w:rFonts w:ascii="Times New Roman" w:hAnsi="Times New Roman"/>
          <w:spacing w:val="-1"/>
          <w:sz w:val="22"/>
          <w:szCs w:val="22"/>
          <w:lang w:val="fr-FR"/>
        </w:rPr>
        <w:t xml:space="preserve"> p</w:t>
      </w:r>
      <w:r w:rsidRPr="00F25D60">
        <w:rPr>
          <w:rFonts w:ascii="Times New Roman" w:hAnsi="Times New Roman"/>
          <w:spacing w:val="1"/>
          <w:sz w:val="22"/>
          <w:szCs w:val="22"/>
          <w:lang w:val="fr-FR"/>
        </w:rPr>
        <w:t>o</w:t>
      </w:r>
      <w:r w:rsidRPr="00F25D60">
        <w:rPr>
          <w:rFonts w:ascii="Times New Roman" w:hAnsi="Times New Roman"/>
          <w:spacing w:val="3"/>
          <w:sz w:val="22"/>
          <w:szCs w:val="22"/>
          <w:lang w:val="fr-FR"/>
        </w:rPr>
        <w:t>u</w:t>
      </w:r>
      <w:r w:rsidRPr="00F25D60">
        <w:rPr>
          <w:rFonts w:ascii="Times New Roman" w:hAnsi="Times New Roman"/>
          <w:sz w:val="22"/>
          <w:szCs w:val="22"/>
          <w:lang w:val="fr-FR"/>
        </w:rPr>
        <w:t>r</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z w:val="22"/>
          <w:szCs w:val="22"/>
          <w:lang w:val="fr-FR"/>
        </w:rPr>
        <w:t>a</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c</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1"/>
          <w:sz w:val="22"/>
          <w:szCs w:val="22"/>
          <w:lang w:val="fr-FR"/>
        </w:rPr>
        <w:t xml:space="preserve"> d</w:t>
      </w:r>
      <w:r w:rsidRPr="00F25D60">
        <w:rPr>
          <w:rFonts w:ascii="Times New Roman" w:hAnsi="Times New Roman"/>
          <w:sz w:val="22"/>
          <w:szCs w:val="22"/>
          <w:lang w:val="fr-FR"/>
        </w:rPr>
        <w:t>u</w:t>
      </w:r>
      <w:r w:rsidRPr="00F25D60">
        <w:rPr>
          <w:rFonts w:ascii="Times New Roman" w:hAnsi="Times New Roman"/>
          <w:spacing w:val="-2"/>
          <w:sz w:val="22"/>
          <w:szCs w:val="22"/>
          <w:lang w:val="fr-FR"/>
        </w:rPr>
        <w:t xml:space="preserve"> </w:t>
      </w:r>
      <w:r w:rsidRPr="00F25D60">
        <w:rPr>
          <w:rFonts w:ascii="Times New Roman" w:hAnsi="Times New Roman"/>
          <w:spacing w:val="4"/>
          <w:sz w:val="22"/>
          <w:szCs w:val="22"/>
          <w:lang w:val="fr-FR"/>
        </w:rPr>
        <w:t>1</w:t>
      </w:r>
      <w:r w:rsidRPr="00F25D60">
        <w:rPr>
          <w:rFonts w:ascii="Times New Roman" w:hAnsi="Times New Roman"/>
          <w:spacing w:val="-2"/>
          <w:position w:val="9"/>
          <w:sz w:val="22"/>
          <w:szCs w:val="22"/>
          <w:lang w:val="fr-FR"/>
        </w:rPr>
        <w:t>e</w:t>
      </w:r>
      <w:r w:rsidRPr="00F25D60">
        <w:rPr>
          <w:rFonts w:ascii="Times New Roman" w:hAnsi="Times New Roman"/>
          <w:position w:val="9"/>
          <w:sz w:val="22"/>
          <w:szCs w:val="22"/>
          <w:lang w:val="fr-FR"/>
        </w:rPr>
        <w:t>r</w:t>
      </w:r>
      <w:r w:rsidRPr="00F25D60">
        <w:rPr>
          <w:rFonts w:ascii="Times New Roman" w:hAnsi="Times New Roman"/>
          <w:spacing w:val="19"/>
          <w:position w:val="9"/>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2"/>
          <w:sz w:val="22"/>
          <w:szCs w:val="22"/>
          <w:lang w:val="fr-FR"/>
        </w:rPr>
        <w:t>l</w:t>
      </w:r>
      <w:r w:rsidRPr="00F25D60">
        <w:rPr>
          <w:rFonts w:ascii="Times New Roman" w:hAnsi="Times New Roman"/>
          <w:spacing w:val="3"/>
          <w:sz w:val="22"/>
          <w:szCs w:val="22"/>
          <w:lang w:val="fr-FR"/>
        </w:rPr>
        <w:t>i</w:t>
      </w:r>
      <w:r w:rsidRPr="00F25D60">
        <w:rPr>
          <w:rFonts w:ascii="Times New Roman" w:hAnsi="Times New Roman"/>
          <w:spacing w:val="-1"/>
          <w:sz w:val="22"/>
          <w:szCs w:val="22"/>
          <w:lang w:val="fr-FR"/>
        </w:rPr>
        <w:t>né</w:t>
      </w:r>
      <w:r w:rsidRPr="00F25D60">
        <w:rPr>
          <w:rFonts w:ascii="Times New Roman" w:hAnsi="Times New Roman"/>
          <w:sz w:val="22"/>
          <w:szCs w:val="22"/>
          <w:lang w:val="fr-FR"/>
        </w:rPr>
        <w:t>a</w:t>
      </w:r>
      <w:r w:rsidRPr="00F25D60">
        <w:rPr>
          <w:rFonts w:ascii="Times New Roman" w:hAnsi="Times New Roman"/>
          <w:spacing w:val="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 xml:space="preserve">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z w:val="22"/>
          <w:szCs w:val="22"/>
          <w:lang w:val="fr-FR"/>
        </w:rPr>
        <w:t>a</w:t>
      </w:r>
      <w:r w:rsidRPr="00F25D60">
        <w:rPr>
          <w:rFonts w:ascii="Times New Roman" w:hAnsi="Times New Roman"/>
          <w:spacing w:val="-1"/>
          <w:sz w:val="22"/>
          <w:szCs w:val="22"/>
          <w:lang w:val="fr-FR"/>
        </w:rPr>
        <w:t>r</w:t>
      </w:r>
      <w:r w:rsidRPr="00F25D60">
        <w:rPr>
          <w:rFonts w:ascii="Times New Roman" w:hAnsi="Times New Roman"/>
          <w:sz w:val="22"/>
          <w:szCs w:val="22"/>
          <w:lang w:val="fr-FR"/>
        </w:rPr>
        <w:t>ti</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8</w:t>
      </w:r>
      <w:r w:rsidRPr="00F25D60">
        <w:rPr>
          <w:rFonts w:ascii="Times New Roman" w:hAnsi="Times New Roman"/>
          <w:sz w:val="22"/>
          <w:szCs w:val="22"/>
          <w:lang w:val="fr-FR"/>
        </w:rPr>
        <w:t>8</w:t>
      </w:r>
      <w:r w:rsidRPr="00F25D60">
        <w:rPr>
          <w:rFonts w:ascii="Times New Roman" w:hAnsi="Times New Roman"/>
          <w:spacing w:val="-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3"/>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o</w:t>
      </w:r>
      <w:r w:rsidRPr="00F25D60">
        <w:rPr>
          <w:rFonts w:ascii="Times New Roman" w:hAnsi="Times New Roman"/>
          <w:sz w:val="22"/>
          <w:szCs w:val="22"/>
          <w:lang w:val="fr-FR"/>
        </w:rPr>
        <w:t>i</w:t>
      </w:r>
      <w:r w:rsidRPr="00F25D60">
        <w:rPr>
          <w:rFonts w:ascii="Times New Roman" w:hAnsi="Times New Roman"/>
          <w:spacing w:val="-1"/>
          <w:sz w:val="22"/>
          <w:szCs w:val="22"/>
          <w:lang w:val="fr-FR"/>
        </w:rPr>
        <w:t xml:space="preserve"> n</w:t>
      </w:r>
      <w:r w:rsidRPr="00F25D60">
        <w:rPr>
          <w:rFonts w:ascii="Times New Roman" w:hAnsi="Times New Roman"/>
          <w:sz w:val="22"/>
          <w:szCs w:val="22"/>
          <w:lang w:val="fr-FR"/>
        </w:rPr>
        <w:t>°</w:t>
      </w:r>
      <w:r w:rsidRPr="00F25D60">
        <w:rPr>
          <w:rFonts w:ascii="Times New Roman" w:hAnsi="Times New Roman"/>
          <w:spacing w:val="1"/>
          <w:sz w:val="22"/>
          <w:szCs w:val="22"/>
          <w:lang w:val="fr-FR"/>
        </w:rPr>
        <w:t xml:space="preserve"> 84</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5</w:t>
      </w:r>
      <w:r w:rsidRPr="00F25D60">
        <w:rPr>
          <w:rFonts w:ascii="Times New Roman" w:hAnsi="Times New Roman"/>
          <w:sz w:val="22"/>
          <w:szCs w:val="22"/>
          <w:lang w:val="fr-FR"/>
        </w:rPr>
        <w:t>3</w:t>
      </w:r>
      <w:r w:rsidRPr="00F25D60">
        <w:rPr>
          <w:rFonts w:ascii="Times New Roman" w:eastAsia="Times New Roman" w:hAnsi="Times New Roman"/>
          <w:w w:val="9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6</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j</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v</w:t>
      </w:r>
      <w:r w:rsidRPr="00F25D60">
        <w:rPr>
          <w:rFonts w:ascii="Times New Roman" w:hAnsi="Times New Roman"/>
          <w:spacing w:val="3"/>
          <w:sz w:val="22"/>
          <w:szCs w:val="22"/>
          <w:lang w:val="fr-FR"/>
        </w:rPr>
        <w:t>i</w:t>
      </w:r>
      <w:r w:rsidRPr="00F25D60">
        <w:rPr>
          <w:rFonts w:ascii="Times New Roman" w:hAnsi="Times New Roman"/>
          <w:spacing w:val="-1"/>
          <w:sz w:val="22"/>
          <w:szCs w:val="22"/>
          <w:lang w:val="fr-FR"/>
        </w:rPr>
        <w:t>e</w:t>
      </w:r>
      <w:r w:rsidRPr="00F25D60">
        <w:rPr>
          <w:rFonts w:ascii="Times New Roman" w:hAnsi="Times New Roman"/>
          <w:sz w:val="22"/>
          <w:szCs w:val="22"/>
          <w:lang w:val="fr-FR"/>
        </w:rPr>
        <w:t>r</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1984</w:t>
      </w:r>
      <w:r w:rsidRPr="00F25D60">
        <w:rPr>
          <w:rFonts w:ascii="Times New Roman" w:hAnsi="Times New Roman"/>
          <w:sz w:val="22"/>
          <w:szCs w:val="22"/>
          <w:lang w:val="fr-FR"/>
        </w:rPr>
        <w:t>,</w:t>
      </w:r>
    </w:p>
    <w:p w:rsidR="003904AB" w:rsidRPr="00F25D60" w:rsidRDefault="003904AB" w:rsidP="003904AB">
      <w:pPr>
        <w:pStyle w:val="Corpsdetexte"/>
        <w:ind w:left="0" w:right="109"/>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18"/>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e</w:t>
      </w:r>
      <w:r w:rsidRPr="00F25D60">
        <w:rPr>
          <w:rFonts w:ascii="Times New Roman" w:hAnsi="Times New Roman"/>
          <w:spacing w:val="1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cr</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19"/>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2010</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99</w:t>
      </w:r>
      <w:r w:rsidRPr="00F25D60">
        <w:rPr>
          <w:rFonts w:ascii="Times New Roman" w:hAnsi="Times New Roman"/>
          <w:sz w:val="22"/>
          <w:szCs w:val="22"/>
          <w:lang w:val="fr-FR"/>
        </w:rPr>
        <w:t>7</w:t>
      </w:r>
      <w:r w:rsidRPr="00F25D60">
        <w:rPr>
          <w:rFonts w:ascii="Times New Roman" w:hAnsi="Times New Roman"/>
          <w:spacing w:val="17"/>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6"/>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6</w:t>
      </w:r>
      <w:r w:rsidRPr="00F25D60">
        <w:rPr>
          <w:rFonts w:ascii="Times New Roman" w:hAnsi="Times New Roman"/>
          <w:spacing w:val="17"/>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û</w:t>
      </w:r>
      <w:r w:rsidRPr="00F25D60">
        <w:rPr>
          <w:rFonts w:ascii="Times New Roman" w:hAnsi="Times New Roman"/>
          <w:sz w:val="22"/>
          <w:szCs w:val="22"/>
          <w:lang w:val="fr-FR"/>
        </w:rPr>
        <w:t>t</w:t>
      </w:r>
      <w:r w:rsidRPr="00F25D60">
        <w:rPr>
          <w:rFonts w:ascii="Times New Roman" w:hAnsi="Times New Roman"/>
          <w:spacing w:val="20"/>
          <w:sz w:val="22"/>
          <w:szCs w:val="22"/>
          <w:lang w:val="fr-FR"/>
        </w:rPr>
        <w:t xml:space="preserve"> </w:t>
      </w:r>
      <w:r w:rsidRPr="00F25D60">
        <w:rPr>
          <w:rFonts w:ascii="Times New Roman" w:hAnsi="Times New Roman"/>
          <w:spacing w:val="1"/>
          <w:sz w:val="22"/>
          <w:szCs w:val="22"/>
          <w:lang w:val="fr-FR"/>
        </w:rPr>
        <w:t>201</w:t>
      </w:r>
      <w:r w:rsidRPr="00F25D60">
        <w:rPr>
          <w:rFonts w:ascii="Times New Roman" w:hAnsi="Times New Roman"/>
          <w:sz w:val="22"/>
          <w:szCs w:val="22"/>
          <w:lang w:val="fr-FR"/>
        </w:rPr>
        <w:t>0</w:t>
      </w:r>
      <w:r w:rsidRPr="00F25D60">
        <w:rPr>
          <w:rFonts w:ascii="Times New Roman" w:hAnsi="Times New Roman"/>
          <w:spacing w:val="17"/>
          <w:sz w:val="22"/>
          <w:szCs w:val="22"/>
          <w:lang w:val="fr-FR"/>
        </w:rPr>
        <w:t xml:space="preserve"> </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l</w:t>
      </w:r>
      <w:r w:rsidRPr="00F25D60">
        <w:rPr>
          <w:rFonts w:ascii="Times New Roman" w:hAnsi="Times New Roman"/>
          <w:sz w:val="22"/>
          <w:szCs w:val="22"/>
          <w:lang w:val="fr-FR"/>
        </w:rPr>
        <w:t>atif</w:t>
      </w:r>
      <w:r w:rsidRPr="00F25D60">
        <w:rPr>
          <w:rFonts w:ascii="Times New Roman" w:hAnsi="Times New Roman"/>
          <w:spacing w:val="18"/>
          <w:sz w:val="22"/>
          <w:szCs w:val="22"/>
          <w:lang w:val="fr-FR"/>
        </w:rPr>
        <w:t xml:space="preserve"> </w:t>
      </w:r>
      <w:r w:rsidRPr="00F25D60">
        <w:rPr>
          <w:rFonts w:ascii="Times New Roman" w:hAnsi="Times New Roman"/>
          <w:sz w:val="22"/>
          <w:szCs w:val="22"/>
          <w:lang w:val="fr-FR"/>
        </w:rPr>
        <w:t>au</w:t>
      </w:r>
      <w:r w:rsidRPr="00F25D60">
        <w:rPr>
          <w:rFonts w:ascii="Times New Roman" w:hAnsi="Times New Roman"/>
          <w:spacing w:val="20"/>
          <w:sz w:val="22"/>
          <w:szCs w:val="22"/>
          <w:lang w:val="fr-FR"/>
        </w:rPr>
        <w:t xml:space="preserve"> </w:t>
      </w:r>
      <w:r w:rsidRPr="00F25D60">
        <w:rPr>
          <w:rFonts w:ascii="Times New Roman" w:hAnsi="Times New Roman"/>
          <w:spacing w:val="-1"/>
          <w:sz w:val="22"/>
          <w:szCs w:val="22"/>
          <w:lang w:val="fr-FR"/>
        </w:rPr>
        <w:t>ré</w:t>
      </w:r>
      <w:r w:rsidRPr="00F25D60">
        <w:rPr>
          <w:rFonts w:ascii="Times New Roman" w:hAnsi="Times New Roman"/>
          <w:sz w:val="22"/>
          <w:szCs w:val="22"/>
          <w:lang w:val="fr-FR"/>
        </w:rPr>
        <w:t>gi</w:t>
      </w:r>
      <w:r w:rsidRPr="00F25D60">
        <w:rPr>
          <w:rFonts w:ascii="Times New Roman" w:hAnsi="Times New Roman"/>
          <w:spacing w:val="2"/>
          <w:sz w:val="22"/>
          <w:szCs w:val="22"/>
          <w:lang w:val="fr-FR"/>
        </w:rPr>
        <w:t>m</w:t>
      </w:r>
      <w:r w:rsidRPr="00F25D60">
        <w:rPr>
          <w:rFonts w:ascii="Times New Roman" w:hAnsi="Times New Roman"/>
          <w:sz w:val="22"/>
          <w:szCs w:val="22"/>
          <w:lang w:val="fr-FR"/>
        </w:rPr>
        <w:t>e</w:t>
      </w:r>
      <w:r w:rsidRPr="00F25D60">
        <w:rPr>
          <w:rFonts w:ascii="Times New Roman" w:hAnsi="Times New Roman"/>
          <w:spacing w:val="1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18"/>
          <w:sz w:val="22"/>
          <w:szCs w:val="22"/>
          <w:lang w:val="fr-FR"/>
        </w:rPr>
        <w:t xml:space="preserve"> </w:t>
      </w:r>
      <w:r w:rsidRPr="00F25D60">
        <w:rPr>
          <w:rFonts w:ascii="Times New Roman" w:hAnsi="Times New Roman"/>
          <w:sz w:val="22"/>
          <w:szCs w:val="22"/>
          <w:lang w:val="fr-FR"/>
        </w:rPr>
        <w:t>mai</w:t>
      </w:r>
      <w:r w:rsidRPr="00F25D60">
        <w:rPr>
          <w:rFonts w:ascii="Times New Roman" w:hAnsi="Times New Roman"/>
          <w:spacing w:val="-1"/>
          <w:sz w:val="22"/>
          <w:szCs w:val="22"/>
          <w:lang w:val="fr-FR"/>
        </w:rPr>
        <w:t>n</w:t>
      </w:r>
      <w:r w:rsidRPr="00F25D60">
        <w:rPr>
          <w:rFonts w:ascii="Times New Roman" w:hAnsi="Times New Roman"/>
          <w:sz w:val="22"/>
          <w:szCs w:val="22"/>
          <w:lang w:val="fr-FR"/>
        </w:rPr>
        <w:t>ti</w:t>
      </w:r>
      <w:r w:rsidRPr="00F25D60">
        <w:rPr>
          <w:rFonts w:ascii="Times New Roman" w:hAnsi="Times New Roman"/>
          <w:spacing w:val="-1"/>
          <w:sz w:val="22"/>
          <w:szCs w:val="22"/>
          <w:lang w:val="fr-FR"/>
        </w:rPr>
        <w:t>e</w:t>
      </w:r>
      <w:r w:rsidRPr="00F25D60">
        <w:rPr>
          <w:rFonts w:ascii="Times New Roman" w:hAnsi="Times New Roman"/>
          <w:sz w:val="22"/>
          <w:szCs w:val="22"/>
          <w:lang w:val="fr-FR"/>
        </w:rPr>
        <w:t>n</w:t>
      </w:r>
      <w:r w:rsidRPr="00F25D60">
        <w:rPr>
          <w:rFonts w:ascii="Times New Roman" w:hAnsi="Times New Roman"/>
          <w:spacing w:val="1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20"/>
          <w:sz w:val="22"/>
          <w:szCs w:val="22"/>
          <w:lang w:val="fr-FR"/>
        </w:rPr>
        <w:t xml:space="preserve"> </w:t>
      </w:r>
      <w:r w:rsidRPr="00F25D60">
        <w:rPr>
          <w:rFonts w:ascii="Times New Roman" w:hAnsi="Times New Roman"/>
          <w:spacing w:val="-1"/>
          <w:sz w:val="22"/>
          <w:szCs w:val="22"/>
          <w:lang w:val="fr-FR"/>
        </w:rPr>
        <w:t>pr</w:t>
      </w:r>
      <w:r w:rsidRPr="00F25D60">
        <w:rPr>
          <w:rFonts w:ascii="Times New Roman" w:hAnsi="Times New Roman"/>
          <w:sz w:val="22"/>
          <w:szCs w:val="22"/>
          <w:lang w:val="fr-FR"/>
        </w:rPr>
        <w:t>im</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21"/>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16"/>
          <w:sz w:val="22"/>
          <w:szCs w:val="22"/>
          <w:lang w:val="fr-FR"/>
        </w:rPr>
        <w:t xml:space="preserve"> </w:t>
      </w:r>
      <w:r w:rsidRPr="00F25D60">
        <w:rPr>
          <w:rFonts w:ascii="Times New Roman" w:hAnsi="Times New Roman"/>
          <w:spacing w:val="3"/>
          <w:sz w:val="22"/>
          <w:szCs w:val="22"/>
          <w:lang w:val="fr-FR"/>
        </w:rPr>
        <w:t>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n</w:t>
      </w:r>
      <w:r w:rsidRPr="00F25D60">
        <w:rPr>
          <w:rFonts w:ascii="Times New Roman" w:hAnsi="Times New Roman"/>
          <w:sz w:val="22"/>
          <w:szCs w:val="22"/>
          <w:lang w:val="fr-FR"/>
        </w:rPr>
        <w:t>i</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spacing w:val="1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20"/>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3"/>
          <w:sz w:val="22"/>
          <w:szCs w:val="22"/>
          <w:lang w:val="fr-FR"/>
        </w:rPr>
        <w:t>g</w:t>
      </w:r>
      <w:r w:rsidRPr="00F25D60">
        <w:rPr>
          <w:rFonts w:ascii="Times New Roman" w:hAnsi="Times New Roman"/>
          <w:spacing w:val="-1"/>
          <w:sz w:val="22"/>
          <w:szCs w:val="22"/>
          <w:lang w:val="fr-FR"/>
        </w:rPr>
        <w:t>en</w:t>
      </w:r>
      <w:r w:rsidRPr="00F25D60">
        <w:rPr>
          <w:rFonts w:ascii="Times New Roman" w:hAnsi="Times New Roman"/>
          <w:sz w:val="22"/>
          <w:szCs w:val="22"/>
          <w:lang w:val="fr-FR"/>
        </w:rPr>
        <w:t>ts</w:t>
      </w:r>
      <w:r w:rsidRPr="00F25D60">
        <w:rPr>
          <w:rFonts w:ascii="Times New Roman" w:eastAsia="Times New Roman" w:hAnsi="Times New Roman"/>
          <w:w w:val="99"/>
          <w:sz w:val="22"/>
          <w:szCs w:val="22"/>
          <w:lang w:val="fr-FR"/>
        </w:rPr>
        <w:t xml:space="preserve"> </w:t>
      </w:r>
      <w:r w:rsidRPr="00F25D60">
        <w:rPr>
          <w:rFonts w:ascii="Times New Roman" w:hAnsi="Times New Roman"/>
          <w:spacing w:val="-1"/>
          <w:sz w:val="22"/>
          <w:szCs w:val="22"/>
          <w:lang w:val="fr-FR"/>
        </w:rPr>
        <w:t>pu</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c</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w:t>
      </w:r>
      <w:proofErr w:type="spellStart"/>
      <w:r w:rsidRPr="00F25D60">
        <w:rPr>
          <w:rFonts w:ascii="Times New Roman" w:hAnsi="Times New Roman"/>
          <w:spacing w:val="-1"/>
          <w:sz w:val="22"/>
          <w:szCs w:val="22"/>
          <w:lang w:val="fr-FR"/>
        </w:rPr>
        <w:t>E</w:t>
      </w:r>
      <w:r w:rsidRPr="00F25D60">
        <w:rPr>
          <w:rFonts w:ascii="Times New Roman" w:hAnsi="Times New Roman"/>
          <w:sz w:val="22"/>
          <w:szCs w:val="22"/>
          <w:lang w:val="fr-FR"/>
        </w:rPr>
        <w:t>tat</w:t>
      </w:r>
      <w:proofErr w:type="spellEnd"/>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z w:val="22"/>
          <w:szCs w:val="22"/>
          <w:lang w:val="fr-FR"/>
        </w:rPr>
        <w:t>m</w:t>
      </w:r>
      <w:r w:rsidRPr="00F25D60">
        <w:rPr>
          <w:rFonts w:ascii="Times New Roman" w:hAnsi="Times New Roman"/>
          <w:spacing w:val="3"/>
          <w:sz w:val="22"/>
          <w:szCs w:val="22"/>
          <w:lang w:val="fr-FR"/>
        </w:rPr>
        <w:t>a</w:t>
      </w:r>
      <w:r w:rsidRPr="00F25D60">
        <w:rPr>
          <w:rFonts w:ascii="Times New Roman" w:hAnsi="Times New Roman"/>
          <w:sz w:val="22"/>
          <w:szCs w:val="22"/>
          <w:lang w:val="fr-FR"/>
        </w:rPr>
        <w:t>gi</w:t>
      </w:r>
      <w:r w:rsidRPr="00F25D60">
        <w:rPr>
          <w:rFonts w:ascii="Times New Roman" w:hAnsi="Times New Roman"/>
          <w:spacing w:val="1"/>
          <w:sz w:val="22"/>
          <w:szCs w:val="22"/>
          <w:lang w:val="fr-FR"/>
        </w:rPr>
        <w:t>s</w:t>
      </w:r>
      <w:r w:rsidRPr="00F25D60">
        <w:rPr>
          <w:rFonts w:ascii="Times New Roman" w:hAnsi="Times New Roman"/>
          <w:sz w:val="22"/>
          <w:szCs w:val="22"/>
          <w:lang w:val="fr-FR"/>
        </w:rPr>
        <w:t>t</w:t>
      </w:r>
      <w:r w:rsidRPr="00F25D60">
        <w:rPr>
          <w:rFonts w:ascii="Times New Roman" w:hAnsi="Times New Roman"/>
          <w:spacing w:val="-1"/>
          <w:sz w:val="22"/>
          <w:szCs w:val="22"/>
          <w:lang w:val="fr-FR"/>
        </w:rPr>
        <w:t>r</w:t>
      </w:r>
      <w:r w:rsidRPr="00F25D60">
        <w:rPr>
          <w:rFonts w:ascii="Times New Roman" w:hAnsi="Times New Roman"/>
          <w:sz w:val="22"/>
          <w:szCs w:val="22"/>
          <w:lang w:val="fr-FR"/>
        </w:rPr>
        <w:t>ats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r w:rsidRPr="00F25D60">
        <w:rPr>
          <w:rFonts w:ascii="Times New Roman" w:hAnsi="Times New Roman"/>
          <w:spacing w:val="1"/>
          <w:sz w:val="22"/>
          <w:szCs w:val="22"/>
          <w:lang w:val="fr-FR"/>
        </w:rPr>
        <w:t>or</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j</w:t>
      </w:r>
      <w:r w:rsidRPr="00F25D60">
        <w:rPr>
          <w:rFonts w:ascii="Times New Roman" w:hAnsi="Times New Roman"/>
          <w:spacing w:val="-1"/>
          <w:sz w:val="22"/>
          <w:szCs w:val="22"/>
          <w:lang w:val="fr-FR"/>
        </w:rPr>
        <w:t>ud</w:t>
      </w:r>
      <w:r w:rsidRPr="00F25D60">
        <w:rPr>
          <w:rFonts w:ascii="Times New Roman" w:hAnsi="Times New Roman"/>
          <w:spacing w:val="2"/>
          <w:sz w:val="22"/>
          <w:szCs w:val="22"/>
          <w:lang w:val="fr-FR"/>
        </w:rPr>
        <w:t>i</w:t>
      </w:r>
      <w:r w:rsidRPr="00F25D60">
        <w:rPr>
          <w:rFonts w:ascii="Times New Roman" w:hAnsi="Times New Roman"/>
          <w:spacing w:val="-1"/>
          <w:sz w:val="22"/>
          <w:szCs w:val="22"/>
          <w:lang w:val="fr-FR"/>
        </w:rPr>
        <w:t>c</w:t>
      </w:r>
      <w:r w:rsidRPr="00F25D60">
        <w:rPr>
          <w:rFonts w:ascii="Times New Roman" w:hAnsi="Times New Roman"/>
          <w:sz w:val="22"/>
          <w:szCs w:val="22"/>
          <w:lang w:val="fr-FR"/>
        </w:rPr>
        <w:t>iai</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er</w:t>
      </w:r>
      <w:r w:rsidRPr="00F25D60">
        <w:rPr>
          <w:rFonts w:ascii="Times New Roman" w:hAnsi="Times New Roman"/>
          <w:sz w:val="22"/>
          <w:szCs w:val="22"/>
          <w:lang w:val="fr-FR"/>
        </w:rPr>
        <w:t>tai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z w:val="22"/>
          <w:szCs w:val="22"/>
          <w:lang w:val="fr-FR"/>
        </w:rPr>
        <w:t>it</w:t>
      </w:r>
      <w:r w:rsidRPr="00F25D60">
        <w:rPr>
          <w:rFonts w:ascii="Times New Roman" w:hAnsi="Times New Roman"/>
          <w:spacing w:val="-1"/>
          <w:sz w:val="22"/>
          <w:szCs w:val="22"/>
          <w:lang w:val="fr-FR"/>
        </w:rPr>
        <w:t>u</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g</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p>
    <w:p w:rsidR="003904AB" w:rsidRPr="00F25D60" w:rsidRDefault="003904AB" w:rsidP="003904AB">
      <w:pPr>
        <w:pStyle w:val="Corpsdetexte"/>
        <w:ind w:left="0" w:right="111"/>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50"/>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e</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éc</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52"/>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2014</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5</w:t>
      </w:r>
      <w:r w:rsidRPr="00F25D60">
        <w:rPr>
          <w:rFonts w:ascii="Times New Roman" w:hAnsi="Times New Roman"/>
          <w:spacing w:val="-2"/>
          <w:sz w:val="22"/>
          <w:szCs w:val="22"/>
          <w:lang w:val="fr-FR"/>
        </w:rPr>
        <w:t>1</w:t>
      </w:r>
      <w:r w:rsidRPr="00F25D60">
        <w:rPr>
          <w:rFonts w:ascii="Times New Roman" w:hAnsi="Times New Roman"/>
          <w:sz w:val="22"/>
          <w:szCs w:val="22"/>
          <w:lang w:val="fr-FR"/>
        </w:rPr>
        <w:t>3</w:t>
      </w:r>
      <w:r w:rsidRPr="00F25D60">
        <w:rPr>
          <w:rFonts w:ascii="Times New Roman" w:hAnsi="Times New Roman"/>
          <w:spacing w:val="5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0</w:t>
      </w:r>
      <w:r w:rsidRPr="00F25D60">
        <w:rPr>
          <w:rFonts w:ascii="Times New Roman" w:hAnsi="Times New Roman"/>
          <w:spacing w:val="52"/>
          <w:sz w:val="22"/>
          <w:szCs w:val="22"/>
          <w:lang w:val="fr-FR"/>
        </w:rPr>
        <w:t xml:space="preserve"> </w:t>
      </w:r>
      <w:r w:rsidRPr="00F25D60">
        <w:rPr>
          <w:rFonts w:ascii="Times New Roman" w:hAnsi="Times New Roman"/>
          <w:sz w:val="22"/>
          <w:szCs w:val="22"/>
          <w:lang w:val="fr-FR"/>
        </w:rPr>
        <w:t>mai</w:t>
      </w:r>
      <w:r w:rsidRPr="00F25D60">
        <w:rPr>
          <w:rFonts w:ascii="Times New Roman" w:hAnsi="Times New Roman"/>
          <w:spacing w:val="50"/>
          <w:sz w:val="22"/>
          <w:szCs w:val="22"/>
          <w:lang w:val="fr-FR"/>
        </w:rPr>
        <w:t xml:space="preserve"> </w:t>
      </w:r>
      <w:r w:rsidRPr="00F25D60">
        <w:rPr>
          <w:rFonts w:ascii="Times New Roman" w:hAnsi="Times New Roman"/>
          <w:spacing w:val="1"/>
          <w:sz w:val="22"/>
          <w:szCs w:val="22"/>
          <w:lang w:val="fr-FR"/>
        </w:rPr>
        <w:t>20</w:t>
      </w:r>
      <w:r w:rsidRPr="00F25D60">
        <w:rPr>
          <w:rFonts w:ascii="Times New Roman" w:hAnsi="Times New Roman"/>
          <w:spacing w:val="-2"/>
          <w:sz w:val="22"/>
          <w:szCs w:val="22"/>
          <w:lang w:val="fr-FR"/>
        </w:rPr>
        <w:t>1</w:t>
      </w:r>
      <w:r w:rsidRPr="00F25D60">
        <w:rPr>
          <w:rFonts w:ascii="Times New Roman" w:hAnsi="Times New Roman"/>
          <w:sz w:val="22"/>
          <w:szCs w:val="22"/>
          <w:lang w:val="fr-FR"/>
        </w:rPr>
        <w:t>4</w:t>
      </w:r>
      <w:r w:rsidRPr="00F25D60">
        <w:rPr>
          <w:rFonts w:ascii="Times New Roman" w:hAnsi="Times New Roman"/>
          <w:spacing w:val="53"/>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52"/>
          <w:sz w:val="22"/>
          <w:szCs w:val="22"/>
          <w:lang w:val="fr-FR"/>
        </w:rPr>
        <w:t xml:space="preserve"> </w:t>
      </w:r>
      <w:r w:rsidRPr="00F25D60">
        <w:rPr>
          <w:rFonts w:ascii="Times New Roman" w:hAnsi="Times New Roman"/>
          <w:spacing w:val="-1"/>
          <w:sz w:val="22"/>
          <w:szCs w:val="22"/>
          <w:lang w:val="fr-FR"/>
        </w:rPr>
        <w:t>cr</w:t>
      </w:r>
      <w:r w:rsidRPr="00F25D60">
        <w:rPr>
          <w:rFonts w:ascii="Times New Roman" w:hAnsi="Times New Roman"/>
          <w:spacing w:val="2"/>
          <w:sz w:val="22"/>
          <w:szCs w:val="22"/>
          <w:lang w:val="fr-FR"/>
        </w:rPr>
        <w:t>é</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u</w:t>
      </w:r>
      <w:r w:rsidRPr="00F25D60">
        <w:rPr>
          <w:rFonts w:ascii="Times New Roman" w:hAnsi="Times New Roman"/>
          <w:sz w:val="22"/>
          <w:szCs w:val="22"/>
          <w:lang w:val="fr-FR"/>
        </w:rPr>
        <w:t>n</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é</w:t>
      </w:r>
      <w:r w:rsidRPr="00F25D60">
        <w:rPr>
          <w:rFonts w:ascii="Times New Roman" w:hAnsi="Times New Roman"/>
          <w:sz w:val="22"/>
          <w:szCs w:val="22"/>
          <w:lang w:val="fr-FR"/>
        </w:rPr>
        <w:t>gime</w:t>
      </w:r>
      <w:r w:rsidRPr="00F25D60">
        <w:rPr>
          <w:rFonts w:ascii="Times New Roman" w:hAnsi="Times New Roman"/>
          <w:spacing w:val="53"/>
          <w:sz w:val="22"/>
          <w:szCs w:val="22"/>
          <w:lang w:val="fr-FR"/>
        </w:rPr>
        <w:t xml:space="preserve"> </w:t>
      </w:r>
      <w:r w:rsidRPr="00F25D60">
        <w:rPr>
          <w:rFonts w:ascii="Times New Roman" w:hAnsi="Times New Roman"/>
          <w:sz w:val="22"/>
          <w:szCs w:val="22"/>
          <w:lang w:val="fr-FR"/>
        </w:rPr>
        <w:t>i</w:t>
      </w:r>
      <w:r w:rsidRPr="00F25D60">
        <w:rPr>
          <w:rFonts w:ascii="Times New Roman" w:hAnsi="Times New Roman"/>
          <w:spacing w:val="-1"/>
          <w:sz w:val="22"/>
          <w:szCs w:val="22"/>
          <w:lang w:val="fr-FR"/>
        </w:rPr>
        <w:t>nde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n</w:t>
      </w:r>
      <w:r w:rsidRPr="00F25D60">
        <w:rPr>
          <w:rFonts w:ascii="Times New Roman" w:hAnsi="Times New Roman"/>
          <w:sz w:val="22"/>
          <w:szCs w:val="22"/>
          <w:lang w:val="fr-FR"/>
        </w:rPr>
        <w:t>itai</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51"/>
          <w:sz w:val="22"/>
          <w:szCs w:val="22"/>
          <w:lang w:val="fr-FR"/>
        </w:rPr>
        <w:t xml:space="preserve"> </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52"/>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p</w:t>
      </w:r>
      <w:r w:rsidRPr="00F25D60">
        <w:rPr>
          <w:rFonts w:ascii="Times New Roman" w:hAnsi="Times New Roman"/>
          <w:sz w:val="22"/>
          <w:szCs w:val="22"/>
          <w:lang w:val="fr-FR"/>
        </w:rPr>
        <w:t>te</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eastAsia="Times New Roman" w:hAnsi="Times New Roman"/>
          <w:w w:val="99"/>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j</w:t>
      </w:r>
      <w:r w:rsidRPr="00F25D60">
        <w:rPr>
          <w:rFonts w:ascii="Times New Roman" w:hAnsi="Times New Roman"/>
          <w:spacing w:val="-1"/>
          <w:sz w:val="22"/>
          <w:szCs w:val="22"/>
          <w:lang w:val="fr-FR"/>
        </w:rPr>
        <w:t>é</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xp</w:t>
      </w:r>
      <w:r w:rsidRPr="00F25D60">
        <w:rPr>
          <w:rFonts w:ascii="Times New Roman" w:hAnsi="Times New Roman"/>
          <w:spacing w:val="-1"/>
          <w:sz w:val="22"/>
          <w:szCs w:val="22"/>
          <w:lang w:val="fr-FR"/>
        </w:rPr>
        <w:t>er</w:t>
      </w:r>
      <w:r w:rsidRPr="00F25D60">
        <w:rPr>
          <w:rFonts w:ascii="Times New Roman" w:hAnsi="Times New Roman"/>
          <w:sz w:val="22"/>
          <w:szCs w:val="22"/>
          <w:lang w:val="fr-FR"/>
        </w:rPr>
        <w:t>ti</w:t>
      </w:r>
      <w:r w:rsidRPr="00F25D60">
        <w:rPr>
          <w:rFonts w:ascii="Times New Roman" w:hAnsi="Times New Roman"/>
          <w:spacing w:val="1"/>
          <w:sz w:val="22"/>
          <w:szCs w:val="22"/>
          <w:lang w:val="fr-FR"/>
        </w:rPr>
        <w:t>s</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r w:rsidRPr="00F25D60">
        <w:rPr>
          <w:rFonts w:ascii="Times New Roman" w:hAnsi="Times New Roman"/>
          <w:spacing w:val="-1"/>
          <w:sz w:val="22"/>
          <w:szCs w:val="22"/>
          <w:lang w:val="fr-FR"/>
        </w:rPr>
        <w:t>e</w:t>
      </w:r>
      <w:r w:rsidRPr="00F25D60">
        <w:rPr>
          <w:rFonts w:ascii="Times New Roman" w:hAnsi="Times New Roman"/>
          <w:sz w:val="22"/>
          <w:szCs w:val="22"/>
          <w:lang w:val="fr-FR"/>
        </w:rPr>
        <w:t>nga</w:t>
      </w:r>
      <w:r w:rsidRPr="00F25D60">
        <w:rPr>
          <w:rFonts w:ascii="Times New Roman" w:hAnsi="Times New Roman"/>
          <w:spacing w:val="3"/>
          <w:sz w:val="22"/>
          <w:szCs w:val="22"/>
          <w:lang w:val="fr-FR"/>
        </w:rPr>
        <w:t>g</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o</w:t>
      </w:r>
      <w:r w:rsidRPr="00F25D60">
        <w:rPr>
          <w:rFonts w:ascii="Times New Roman" w:hAnsi="Times New Roman"/>
          <w:sz w:val="22"/>
          <w:szCs w:val="22"/>
          <w:lang w:val="fr-FR"/>
        </w:rPr>
        <w:t>f</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ss</w:t>
      </w:r>
      <w:r w:rsidRPr="00F25D60">
        <w:rPr>
          <w:rFonts w:ascii="Times New Roman" w:hAnsi="Times New Roman"/>
          <w:sz w:val="22"/>
          <w:szCs w:val="22"/>
          <w:lang w:val="fr-FR"/>
        </w:rPr>
        <w: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pacing w:val="1"/>
          <w:sz w:val="22"/>
          <w:szCs w:val="22"/>
          <w:lang w:val="fr-FR"/>
        </w:rPr>
        <w:t>e</w:t>
      </w:r>
      <w:r w:rsidRPr="00F25D60">
        <w:rPr>
          <w:rFonts w:ascii="Times New Roman" w:hAnsi="Times New Roman"/>
          <w:sz w:val="22"/>
          <w:szCs w:val="22"/>
          <w:lang w:val="fr-FR"/>
        </w:rPr>
        <w:t>l</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z w:val="22"/>
          <w:szCs w:val="22"/>
          <w:lang w:val="fr-FR"/>
        </w:rPr>
        <w:t>a</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pacing w:val="3"/>
          <w:sz w:val="22"/>
          <w:szCs w:val="22"/>
          <w:lang w:val="fr-FR"/>
        </w:rPr>
        <w:t>i</w:t>
      </w:r>
      <w:r w:rsidRPr="00F25D60">
        <w:rPr>
          <w:rFonts w:ascii="Times New Roman" w:hAnsi="Times New Roman"/>
          <w:spacing w:val="-1"/>
          <w:sz w:val="22"/>
          <w:szCs w:val="22"/>
          <w:lang w:val="fr-FR"/>
        </w:rPr>
        <w:t>q</w:t>
      </w:r>
      <w:r w:rsidRPr="00F25D60">
        <w:rPr>
          <w:rFonts w:ascii="Times New Roman" w:hAnsi="Times New Roman"/>
          <w:spacing w:val="1"/>
          <w:sz w:val="22"/>
          <w:szCs w:val="22"/>
          <w:lang w:val="fr-FR"/>
        </w:rPr>
        <w:t>u</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proofErr w:type="spellStart"/>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t</w:t>
      </w:r>
      <w:r w:rsidRPr="00F25D60">
        <w:rPr>
          <w:rFonts w:ascii="Times New Roman" w:hAnsi="Times New Roman"/>
          <w:sz w:val="22"/>
          <w:szCs w:val="22"/>
          <w:lang w:val="fr-FR"/>
        </w:rPr>
        <w:t>at</w:t>
      </w:r>
      <w:proofErr w:type="spellEnd"/>
      <w:r w:rsidRPr="00F25D60">
        <w:rPr>
          <w:rFonts w:ascii="Times New Roman" w:hAnsi="Times New Roman"/>
          <w:sz w:val="22"/>
          <w:szCs w:val="22"/>
          <w:lang w:val="fr-FR"/>
        </w:rPr>
        <w:t>,</w:t>
      </w:r>
    </w:p>
    <w:p w:rsidR="003904AB" w:rsidRPr="00F25D60" w:rsidRDefault="003904AB" w:rsidP="003904AB">
      <w:pPr>
        <w:pStyle w:val="Corpsdetexte"/>
        <w:ind w:left="0" w:right="111"/>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45"/>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49"/>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re</w:t>
      </w:r>
      <w:r w:rsidRPr="00F25D60">
        <w:rPr>
          <w:rFonts w:ascii="Times New Roman" w:hAnsi="Times New Roman"/>
          <w:sz w:val="22"/>
          <w:szCs w:val="22"/>
          <w:lang w:val="fr-FR"/>
        </w:rPr>
        <w:t>t</w:t>
      </w:r>
      <w:r w:rsidRPr="00F25D60">
        <w:rPr>
          <w:rFonts w:ascii="Times New Roman" w:hAnsi="Times New Roman"/>
          <w:spacing w:val="50"/>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2014</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152</w:t>
      </w:r>
      <w:r w:rsidRPr="00F25D60">
        <w:rPr>
          <w:rFonts w:ascii="Times New Roman" w:hAnsi="Times New Roman"/>
          <w:sz w:val="22"/>
          <w:szCs w:val="22"/>
          <w:lang w:val="fr-FR"/>
        </w:rPr>
        <w:t>6</w:t>
      </w:r>
      <w:r w:rsidRPr="00F25D60">
        <w:rPr>
          <w:rFonts w:ascii="Times New Roman" w:hAnsi="Times New Roman"/>
          <w:spacing w:val="4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45"/>
          <w:sz w:val="22"/>
          <w:szCs w:val="22"/>
          <w:lang w:val="fr-FR"/>
        </w:rPr>
        <w:t xml:space="preserve"> </w:t>
      </w:r>
      <w:r w:rsidRPr="00F25D60">
        <w:rPr>
          <w:rFonts w:ascii="Times New Roman" w:hAnsi="Times New Roman"/>
          <w:spacing w:val="1"/>
          <w:sz w:val="22"/>
          <w:szCs w:val="22"/>
          <w:lang w:val="fr-FR"/>
        </w:rPr>
        <w:t>1</w:t>
      </w:r>
      <w:r w:rsidRPr="00F25D60">
        <w:rPr>
          <w:rFonts w:ascii="Times New Roman" w:hAnsi="Times New Roman"/>
          <w:sz w:val="22"/>
          <w:szCs w:val="22"/>
          <w:lang w:val="fr-FR"/>
        </w:rPr>
        <w:t>6</w:t>
      </w:r>
      <w:r w:rsidRPr="00F25D60">
        <w:rPr>
          <w:rFonts w:ascii="Times New Roman" w:hAnsi="Times New Roman"/>
          <w:spacing w:val="4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éc</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b</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47"/>
          <w:sz w:val="22"/>
          <w:szCs w:val="22"/>
          <w:lang w:val="fr-FR"/>
        </w:rPr>
        <w:t xml:space="preserve"> </w:t>
      </w:r>
      <w:r w:rsidRPr="00F25D60">
        <w:rPr>
          <w:rFonts w:ascii="Times New Roman" w:hAnsi="Times New Roman"/>
          <w:spacing w:val="1"/>
          <w:sz w:val="22"/>
          <w:szCs w:val="22"/>
          <w:lang w:val="fr-FR"/>
        </w:rPr>
        <w:t>201</w:t>
      </w:r>
      <w:r w:rsidRPr="00F25D60">
        <w:rPr>
          <w:rFonts w:ascii="Times New Roman" w:hAnsi="Times New Roman"/>
          <w:sz w:val="22"/>
          <w:szCs w:val="22"/>
          <w:lang w:val="fr-FR"/>
        </w:rPr>
        <w:t>4</w:t>
      </w:r>
      <w:r w:rsidRPr="00F25D60">
        <w:rPr>
          <w:rFonts w:ascii="Times New Roman" w:hAnsi="Times New Roman"/>
          <w:spacing w:val="48"/>
          <w:sz w:val="22"/>
          <w:szCs w:val="22"/>
          <w:lang w:val="fr-FR"/>
        </w:rPr>
        <w:t xml:space="preserve"> </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3"/>
          <w:sz w:val="22"/>
          <w:szCs w:val="22"/>
          <w:lang w:val="fr-FR"/>
        </w:rPr>
        <w:t>t</w:t>
      </w:r>
      <w:r w:rsidRPr="00F25D60">
        <w:rPr>
          <w:rFonts w:ascii="Times New Roman" w:hAnsi="Times New Roman"/>
          <w:sz w:val="22"/>
          <w:szCs w:val="22"/>
          <w:lang w:val="fr-FR"/>
        </w:rPr>
        <w:t>if</w:t>
      </w:r>
      <w:r w:rsidRPr="00F25D60">
        <w:rPr>
          <w:rFonts w:ascii="Times New Roman" w:hAnsi="Times New Roman"/>
          <w:spacing w:val="48"/>
          <w:sz w:val="22"/>
          <w:szCs w:val="22"/>
          <w:lang w:val="fr-FR"/>
        </w:rPr>
        <w:t xml:space="preserve"> </w:t>
      </w:r>
      <w:r w:rsidRPr="00F25D60">
        <w:rPr>
          <w:rFonts w:ascii="Times New Roman" w:hAnsi="Times New Roman"/>
          <w:sz w:val="22"/>
          <w:szCs w:val="22"/>
          <w:lang w:val="fr-FR"/>
        </w:rPr>
        <w:t>à</w:t>
      </w:r>
      <w:r w:rsidRPr="00F25D60">
        <w:rPr>
          <w:rFonts w:ascii="Times New Roman" w:hAnsi="Times New Roman"/>
          <w:spacing w:val="48"/>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z w:val="22"/>
          <w:szCs w:val="22"/>
          <w:lang w:val="fr-FR"/>
        </w:rPr>
        <w:t>a</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c</w:t>
      </w:r>
      <w:r w:rsidRPr="00F25D60">
        <w:rPr>
          <w:rFonts w:ascii="Times New Roman" w:hAnsi="Times New Roman"/>
          <w:sz w:val="22"/>
          <w:szCs w:val="22"/>
          <w:lang w:val="fr-FR"/>
        </w:rPr>
        <w:t>iati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4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49"/>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48"/>
          <w:sz w:val="22"/>
          <w:szCs w:val="22"/>
          <w:lang w:val="fr-FR"/>
        </w:rPr>
        <w:t xml:space="preserve"> </w:t>
      </w:r>
      <w:r w:rsidRPr="00F25D60">
        <w:rPr>
          <w:rFonts w:ascii="Times New Roman" w:hAnsi="Times New Roman"/>
          <w:sz w:val="22"/>
          <w:szCs w:val="22"/>
          <w:lang w:val="fr-FR"/>
        </w:rPr>
        <w:t>va</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eu</w:t>
      </w:r>
      <w:r w:rsidRPr="00F25D60">
        <w:rPr>
          <w:rFonts w:ascii="Times New Roman" w:hAnsi="Times New Roman"/>
          <w:sz w:val="22"/>
          <w:szCs w:val="22"/>
          <w:lang w:val="fr-FR"/>
        </w:rPr>
        <w:t>r</w:t>
      </w:r>
      <w:r w:rsidRPr="00F25D60">
        <w:rPr>
          <w:rFonts w:ascii="Times New Roman" w:hAnsi="Times New Roman"/>
          <w:spacing w:val="49"/>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o</w:t>
      </w:r>
      <w:r w:rsidRPr="00F25D60">
        <w:rPr>
          <w:rFonts w:ascii="Times New Roman" w:hAnsi="Times New Roman"/>
          <w:sz w:val="22"/>
          <w:szCs w:val="22"/>
          <w:lang w:val="fr-FR"/>
        </w:rPr>
        <w:t>f</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ss</w:t>
      </w:r>
      <w:r w:rsidRPr="00F25D60">
        <w:rPr>
          <w:rFonts w:ascii="Times New Roman" w:hAnsi="Times New Roman"/>
          <w:sz w:val="22"/>
          <w:szCs w:val="22"/>
          <w:lang w:val="fr-FR"/>
        </w:rPr>
        <w: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47"/>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es</w:t>
      </w:r>
      <w:r w:rsidRPr="00F25D60">
        <w:rPr>
          <w:rFonts w:ascii="Times New Roman" w:eastAsia="Times New Roman" w:hAnsi="Times New Roman"/>
          <w:w w:val="99"/>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z w:val="22"/>
          <w:szCs w:val="22"/>
          <w:lang w:val="fr-FR"/>
        </w:rPr>
        <w:t>ai</w:t>
      </w:r>
      <w:r w:rsidRPr="00F25D60">
        <w:rPr>
          <w:rFonts w:ascii="Times New Roman" w:hAnsi="Times New Roman"/>
          <w:spacing w:val="-1"/>
          <w:sz w:val="22"/>
          <w:szCs w:val="22"/>
          <w:lang w:val="fr-FR"/>
        </w:rPr>
        <w:t>re</w:t>
      </w:r>
      <w:r w:rsidRPr="00F25D60">
        <w:rPr>
          <w:rFonts w:ascii="Times New Roman" w:hAnsi="Times New Roman"/>
          <w:sz w:val="22"/>
          <w:szCs w:val="22"/>
          <w:lang w:val="fr-FR"/>
        </w:rPr>
        <w:t>s</w:t>
      </w:r>
      <w:r w:rsidRPr="00F25D60">
        <w:rPr>
          <w:rFonts w:ascii="Times New Roman" w:hAnsi="Times New Roman"/>
          <w:spacing w:val="-24"/>
          <w:sz w:val="22"/>
          <w:szCs w:val="22"/>
          <w:lang w:val="fr-FR"/>
        </w:rPr>
        <w:t xml:space="preserve"> </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err</w:t>
      </w:r>
      <w:r w:rsidRPr="00F25D60">
        <w:rPr>
          <w:rFonts w:ascii="Times New Roman" w:hAnsi="Times New Roman"/>
          <w:sz w:val="22"/>
          <w:szCs w:val="22"/>
          <w:lang w:val="fr-FR"/>
        </w:rPr>
        <w:t>it</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ia</w:t>
      </w:r>
      <w:r w:rsidRPr="00F25D60">
        <w:rPr>
          <w:rFonts w:ascii="Times New Roman" w:hAnsi="Times New Roman"/>
          <w:spacing w:val="-1"/>
          <w:sz w:val="22"/>
          <w:szCs w:val="22"/>
          <w:lang w:val="fr-FR"/>
        </w:rPr>
        <w:t>u</w:t>
      </w:r>
      <w:r w:rsidRPr="00F25D60">
        <w:rPr>
          <w:rFonts w:ascii="Times New Roman" w:hAnsi="Times New Roman"/>
          <w:spacing w:val="3"/>
          <w:sz w:val="22"/>
          <w:szCs w:val="22"/>
          <w:lang w:val="fr-FR"/>
        </w:rPr>
        <w:t>x</w:t>
      </w:r>
      <w:r w:rsidRPr="00F25D60">
        <w:rPr>
          <w:rFonts w:ascii="Times New Roman" w:hAnsi="Times New Roman"/>
          <w:sz w:val="22"/>
          <w:szCs w:val="22"/>
          <w:lang w:val="fr-FR"/>
        </w:rPr>
        <w:t>,</w:t>
      </w:r>
    </w:p>
    <w:p w:rsidR="003904AB" w:rsidRPr="00F25D60" w:rsidRDefault="003904AB" w:rsidP="003904AB">
      <w:pPr>
        <w:pStyle w:val="Corpsdetexte"/>
        <w:ind w:left="0" w:right="149"/>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13"/>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5"/>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z w:val="22"/>
          <w:szCs w:val="22"/>
          <w:lang w:val="fr-FR"/>
        </w:rPr>
        <w:t>i</w:t>
      </w:r>
      <w:r w:rsidRPr="00F25D60">
        <w:rPr>
          <w:rFonts w:ascii="Times New Roman" w:hAnsi="Times New Roman"/>
          <w:spacing w:val="-1"/>
          <w:sz w:val="22"/>
          <w:szCs w:val="22"/>
          <w:lang w:val="fr-FR"/>
        </w:rPr>
        <w:t>r</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u</w:t>
      </w:r>
      <w:r w:rsidRPr="00F25D60">
        <w:rPr>
          <w:rFonts w:ascii="Times New Roman" w:hAnsi="Times New Roman"/>
          <w:spacing w:val="-2"/>
          <w:sz w:val="22"/>
          <w:szCs w:val="22"/>
          <w:lang w:val="fr-FR"/>
        </w:rPr>
        <w:t>l</w:t>
      </w:r>
      <w:r w:rsidRPr="00F25D60">
        <w:rPr>
          <w:rFonts w:ascii="Times New Roman" w:hAnsi="Times New Roman"/>
          <w:sz w:val="22"/>
          <w:szCs w:val="22"/>
          <w:lang w:val="fr-FR"/>
        </w:rPr>
        <w:t>ai</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N</w:t>
      </w:r>
      <w:r w:rsidRPr="00F25D60">
        <w:rPr>
          <w:rFonts w:ascii="Times New Roman" w:hAnsi="Times New Roman"/>
          <w:spacing w:val="2"/>
          <w:sz w:val="22"/>
          <w:szCs w:val="22"/>
          <w:lang w:val="fr-FR"/>
        </w:rPr>
        <w:t>O</w:t>
      </w:r>
      <w:r w:rsidRPr="00F25D60">
        <w:rPr>
          <w:rFonts w:ascii="Times New Roman" w:hAnsi="Times New Roman"/>
          <w:sz w:val="22"/>
          <w:szCs w:val="22"/>
          <w:lang w:val="fr-FR"/>
        </w:rPr>
        <w:t>R</w:t>
      </w:r>
      <w:r w:rsidRPr="00F25D60">
        <w:rPr>
          <w:rFonts w:ascii="Times New Roman" w:hAnsi="Times New Roman"/>
          <w:spacing w:val="-5"/>
          <w:sz w:val="22"/>
          <w:szCs w:val="22"/>
          <w:lang w:val="fr-FR"/>
        </w:rPr>
        <w:t xml:space="preserve"> </w:t>
      </w:r>
      <w:r w:rsidRPr="00F25D60">
        <w:rPr>
          <w:rFonts w:ascii="Times New Roman" w:hAnsi="Times New Roman"/>
          <w:sz w:val="22"/>
          <w:szCs w:val="22"/>
          <w:lang w:val="fr-FR"/>
        </w:rPr>
        <w:t>:</w:t>
      </w:r>
      <w:r w:rsidRPr="00F25D60">
        <w:rPr>
          <w:rFonts w:ascii="Times New Roman" w:hAnsi="Times New Roman"/>
          <w:spacing w:val="15"/>
          <w:sz w:val="22"/>
          <w:szCs w:val="22"/>
          <w:lang w:val="fr-FR"/>
        </w:rPr>
        <w:t xml:space="preserve"> </w:t>
      </w:r>
      <w:r w:rsidRPr="00F25D60">
        <w:rPr>
          <w:rFonts w:ascii="Times New Roman" w:hAnsi="Times New Roman"/>
          <w:spacing w:val="-1"/>
          <w:sz w:val="22"/>
          <w:szCs w:val="22"/>
          <w:lang w:val="fr-FR"/>
        </w:rPr>
        <w:t>R</w:t>
      </w:r>
      <w:r w:rsidRPr="00F25D60">
        <w:rPr>
          <w:rFonts w:ascii="Times New Roman" w:hAnsi="Times New Roman"/>
          <w:sz w:val="22"/>
          <w:szCs w:val="22"/>
          <w:lang w:val="fr-FR"/>
        </w:rPr>
        <w:t>D</w:t>
      </w:r>
      <w:r w:rsidRPr="00F25D60">
        <w:rPr>
          <w:rFonts w:ascii="Times New Roman" w:hAnsi="Times New Roman"/>
          <w:spacing w:val="3"/>
          <w:sz w:val="22"/>
          <w:szCs w:val="22"/>
          <w:lang w:val="fr-FR"/>
        </w:rPr>
        <w:t>F</w:t>
      </w:r>
      <w:r w:rsidRPr="00F25D60">
        <w:rPr>
          <w:rFonts w:ascii="Times New Roman" w:hAnsi="Times New Roman"/>
          <w:spacing w:val="1"/>
          <w:sz w:val="22"/>
          <w:szCs w:val="22"/>
          <w:lang w:val="fr-FR"/>
        </w:rPr>
        <w:t>F142</w:t>
      </w:r>
      <w:r w:rsidRPr="00F25D60">
        <w:rPr>
          <w:rFonts w:ascii="Times New Roman" w:hAnsi="Times New Roman"/>
          <w:spacing w:val="-2"/>
          <w:sz w:val="22"/>
          <w:szCs w:val="22"/>
          <w:lang w:val="fr-FR"/>
        </w:rPr>
        <w:t>7</w:t>
      </w:r>
      <w:r w:rsidRPr="00F25D60">
        <w:rPr>
          <w:rFonts w:ascii="Times New Roman" w:hAnsi="Times New Roman"/>
          <w:spacing w:val="1"/>
          <w:sz w:val="22"/>
          <w:szCs w:val="22"/>
          <w:lang w:val="fr-FR"/>
        </w:rPr>
        <w:t>139</w:t>
      </w:r>
      <w:r w:rsidRPr="00F25D60">
        <w:rPr>
          <w:rFonts w:ascii="Times New Roman" w:hAnsi="Times New Roman"/>
          <w:sz w:val="22"/>
          <w:szCs w:val="22"/>
          <w:lang w:val="fr-FR"/>
        </w:rPr>
        <w:t>C</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5</w:t>
      </w:r>
      <w:r w:rsidRPr="00F25D60">
        <w:rPr>
          <w:rFonts w:ascii="Times New Roman" w:hAnsi="Times New Roman"/>
          <w:spacing w:val="15"/>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b</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15"/>
          <w:sz w:val="22"/>
          <w:szCs w:val="22"/>
          <w:lang w:val="fr-FR"/>
        </w:rPr>
        <w:t xml:space="preserve"> </w:t>
      </w:r>
      <w:r w:rsidRPr="00F25D60">
        <w:rPr>
          <w:rFonts w:ascii="Times New Roman" w:hAnsi="Times New Roman"/>
          <w:spacing w:val="3"/>
          <w:sz w:val="22"/>
          <w:szCs w:val="22"/>
          <w:lang w:val="fr-FR"/>
        </w:rPr>
        <w:t>2</w:t>
      </w:r>
      <w:r w:rsidRPr="00F25D60">
        <w:rPr>
          <w:rFonts w:ascii="Times New Roman" w:hAnsi="Times New Roman"/>
          <w:spacing w:val="1"/>
          <w:sz w:val="22"/>
          <w:szCs w:val="22"/>
          <w:lang w:val="fr-FR"/>
        </w:rPr>
        <w:t>01</w:t>
      </w:r>
      <w:r w:rsidRPr="00F25D60">
        <w:rPr>
          <w:rFonts w:ascii="Times New Roman" w:hAnsi="Times New Roman"/>
          <w:sz w:val="22"/>
          <w:szCs w:val="22"/>
          <w:lang w:val="fr-FR"/>
        </w:rPr>
        <w:t>4</w:t>
      </w:r>
      <w:r w:rsidRPr="00F25D60">
        <w:rPr>
          <w:rFonts w:ascii="Times New Roman" w:hAnsi="Times New Roman"/>
          <w:spacing w:val="15"/>
          <w:sz w:val="22"/>
          <w:szCs w:val="22"/>
          <w:lang w:val="fr-FR"/>
        </w:rPr>
        <w:t xml:space="preserve"> </w:t>
      </w:r>
      <w:r w:rsidRPr="00F25D60">
        <w:rPr>
          <w:rFonts w:ascii="Times New Roman" w:hAnsi="Times New Roman"/>
          <w:spacing w:val="-1"/>
          <w:sz w:val="22"/>
          <w:szCs w:val="22"/>
          <w:lang w:val="fr-FR"/>
        </w:rPr>
        <w:t>re</w:t>
      </w:r>
      <w:r w:rsidRPr="00F25D60">
        <w:rPr>
          <w:rFonts w:ascii="Times New Roman" w:hAnsi="Times New Roman"/>
          <w:spacing w:val="-2"/>
          <w:sz w:val="22"/>
          <w:szCs w:val="22"/>
          <w:lang w:val="fr-FR"/>
        </w:rPr>
        <w:t>l</w:t>
      </w:r>
      <w:r w:rsidRPr="00F25D60">
        <w:rPr>
          <w:rFonts w:ascii="Times New Roman" w:hAnsi="Times New Roman"/>
          <w:sz w:val="22"/>
          <w:szCs w:val="22"/>
          <w:lang w:val="fr-FR"/>
        </w:rPr>
        <w:t>ative</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à</w:t>
      </w:r>
      <w:r w:rsidRPr="00F25D60">
        <w:rPr>
          <w:rFonts w:ascii="Times New Roman" w:hAnsi="Times New Roman"/>
          <w:spacing w:val="15"/>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5"/>
          <w:sz w:val="22"/>
          <w:szCs w:val="22"/>
          <w:lang w:val="fr-FR"/>
        </w:rPr>
        <w:t xml:space="preserve"> </w:t>
      </w:r>
      <w:r w:rsidRPr="00F25D60">
        <w:rPr>
          <w:rFonts w:ascii="Times New Roman" w:hAnsi="Times New Roman"/>
          <w:sz w:val="22"/>
          <w:szCs w:val="22"/>
          <w:lang w:val="fr-FR"/>
        </w:rPr>
        <w:t>mi</w:t>
      </w:r>
      <w:r w:rsidRPr="00F25D60">
        <w:rPr>
          <w:rFonts w:ascii="Times New Roman" w:hAnsi="Times New Roman"/>
          <w:spacing w:val="1"/>
          <w:sz w:val="22"/>
          <w:szCs w:val="22"/>
          <w:lang w:val="fr-FR"/>
        </w:rPr>
        <w:t>s</w:t>
      </w:r>
      <w:r w:rsidRPr="00F25D60">
        <w:rPr>
          <w:rFonts w:ascii="Times New Roman" w:hAnsi="Times New Roman"/>
          <w:sz w:val="22"/>
          <w:szCs w:val="22"/>
          <w:lang w:val="fr-FR"/>
        </w:rPr>
        <w:t>e</w:t>
      </w:r>
      <w:r w:rsidRPr="00F25D60">
        <w:rPr>
          <w:rFonts w:ascii="Times New Roman" w:hAnsi="Times New Roman"/>
          <w:spacing w:val="14"/>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n</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œ</w:t>
      </w:r>
      <w:r w:rsidRPr="00F25D60">
        <w:rPr>
          <w:rFonts w:ascii="Times New Roman" w:hAnsi="Times New Roman"/>
          <w:spacing w:val="-1"/>
          <w:sz w:val="22"/>
          <w:szCs w:val="22"/>
          <w:lang w:val="fr-FR"/>
        </w:rPr>
        <w:t>u</w:t>
      </w:r>
      <w:r w:rsidRPr="00F25D60">
        <w:rPr>
          <w:rFonts w:ascii="Times New Roman" w:hAnsi="Times New Roman"/>
          <w:sz w:val="22"/>
          <w:szCs w:val="22"/>
          <w:lang w:val="fr-FR"/>
        </w:rPr>
        <w:t>v</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ré</w:t>
      </w:r>
      <w:r w:rsidRPr="00F25D60">
        <w:rPr>
          <w:rFonts w:ascii="Times New Roman" w:hAnsi="Times New Roman"/>
          <w:sz w:val="22"/>
          <w:szCs w:val="22"/>
          <w:lang w:val="fr-FR"/>
        </w:rPr>
        <w:t>gi</w:t>
      </w:r>
      <w:r w:rsidRPr="00F25D60">
        <w:rPr>
          <w:rFonts w:ascii="Times New Roman" w:hAnsi="Times New Roman"/>
          <w:spacing w:val="2"/>
          <w:sz w:val="22"/>
          <w:szCs w:val="22"/>
          <w:lang w:val="fr-FR"/>
        </w:rPr>
        <w:t>m</w:t>
      </w:r>
      <w:r w:rsidRPr="00F25D60">
        <w:rPr>
          <w:rFonts w:ascii="Times New Roman" w:hAnsi="Times New Roman"/>
          <w:sz w:val="22"/>
          <w:szCs w:val="22"/>
          <w:lang w:val="fr-FR"/>
        </w:rPr>
        <w:t>e</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n</w:t>
      </w:r>
      <w:r w:rsidRPr="00F25D60">
        <w:rPr>
          <w:rFonts w:ascii="Times New Roman" w:hAnsi="Times New Roman"/>
          <w:sz w:val="22"/>
          <w:szCs w:val="22"/>
          <w:lang w:val="fr-FR"/>
        </w:rPr>
        <w:t>it</w:t>
      </w:r>
      <w:r w:rsidRPr="00F25D60">
        <w:rPr>
          <w:rFonts w:ascii="Times New Roman" w:hAnsi="Times New Roman"/>
          <w:spacing w:val="3"/>
          <w:sz w:val="22"/>
          <w:szCs w:val="22"/>
          <w:lang w:val="fr-FR"/>
        </w:rPr>
        <w:t>a</w:t>
      </w:r>
      <w:r w:rsidRPr="00F25D60">
        <w:rPr>
          <w:rFonts w:ascii="Times New Roman" w:hAnsi="Times New Roman"/>
          <w:sz w:val="22"/>
          <w:szCs w:val="22"/>
          <w:lang w:val="fr-FR"/>
        </w:rPr>
        <w:t>i</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eastAsia="Times New Roman" w:hAnsi="Times New Roman"/>
          <w:w w:val="99"/>
          <w:sz w:val="22"/>
          <w:szCs w:val="22"/>
          <w:lang w:val="fr-FR"/>
        </w:rPr>
        <w:t xml:space="preserve"> </w:t>
      </w:r>
      <w:r w:rsidRPr="00F25D60">
        <w:rPr>
          <w:rFonts w:ascii="Times New Roman" w:hAnsi="Times New Roman"/>
          <w:sz w:val="22"/>
          <w:szCs w:val="22"/>
          <w:lang w:val="fr-FR"/>
        </w:rPr>
        <w:t>t</w:t>
      </w:r>
      <w:r w:rsidRPr="00F25D60">
        <w:rPr>
          <w:rFonts w:ascii="Times New Roman" w:hAnsi="Times New Roman"/>
          <w:spacing w:val="-1"/>
          <w:sz w:val="22"/>
          <w:szCs w:val="22"/>
          <w:lang w:val="fr-FR"/>
        </w:rPr>
        <w:t>en</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z w:val="22"/>
          <w:szCs w:val="22"/>
          <w:lang w:val="fr-FR"/>
        </w:rPr>
        <w:t>m</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t</w:t>
      </w:r>
      <w:r w:rsidRPr="00F25D60">
        <w:rPr>
          <w:rFonts w:ascii="Times New Roman" w:hAnsi="Times New Roman"/>
          <w:sz w:val="22"/>
          <w:szCs w:val="22"/>
          <w:lang w:val="fr-FR"/>
        </w:rPr>
        <w:t>e</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su</w:t>
      </w:r>
      <w:r w:rsidRPr="00F25D60">
        <w:rPr>
          <w:rFonts w:ascii="Times New Roman" w:hAnsi="Times New Roman"/>
          <w:spacing w:val="-1"/>
          <w:sz w:val="22"/>
          <w:szCs w:val="22"/>
          <w:lang w:val="fr-FR"/>
        </w:rPr>
        <w:t>jé</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x</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er</w:t>
      </w:r>
      <w:r w:rsidRPr="00F25D60">
        <w:rPr>
          <w:rFonts w:ascii="Times New Roman" w:hAnsi="Times New Roman"/>
          <w:sz w:val="22"/>
          <w:szCs w:val="22"/>
          <w:lang w:val="fr-FR"/>
        </w:rPr>
        <w:t>ti</w:t>
      </w:r>
      <w:r w:rsidRPr="00F25D60">
        <w:rPr>
          <w:rFonts w:ascii="Times New Roman" w:hAnsi="Times New Roman"/>
          <w:spacing w:val="1"/>
          <w:sz w:val="22"/>
          <w:szCs w:val="22"/>
          <w:lang w:val="fr-FR"/>
        </w:rPr>
        <w:t>s</w:t>
      </w:r>
      <w:r w:rsidRPr="00F25D60">
        <w:rPr>
          <w:rFonts w:ascii="Times New Roman" w:hAnsi="Times New Roman"/>
          <w:sz w:val="22"/>
          <w:szCs w:val="22"/>
          <w:lang w:val="fr-FR"/>
        </w:rPr>
        <w:t>e</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gag</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pr</w:t>
      </w:r>
      <w:r w:rsidRPr="00F25D60">
        <w:rPr>
          <w:rFonts w:ascii="Times New Roman" w:hAnsi="Times New Roman"/>
          <w:spacing w:val="1"/>
          <w:sz w:val="22"/>
          <w:szCs w:val="22"/>
          <w:lang w:val="fr-FR"/>
        </w:rPr>
        <w:t>o</w:t>
      </w:r>
      <w:r w:rsidRPr="00F25D60">
        <w:rPr>
          <w:rFonts w:ascii="Times New Roman" w:hAnsi="Times New Roman"/>
          <w:sz w:val="22"/>
          <w:szCs w:val="22"/>
          <w:lang w:val="fr-FR"/>
        </w:rPr>
        <w:t>f</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ss</w:t>
      </w:r>
      <w:r w:rsidRPr="00F25D60">
        <w:rPr>
          <w:rFonts w:ascii="Times New Roman" w:hAnsi="Times New Roman"/>
          <w:sz w:val="22"/>
          <w:szCs w:val="22"/>
          <w:lang w:val="fr-FR"/>
        </w:rPr>
        <w: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l</w:t>
      </w:r>
      <w:r w:rsidRPr="00F25D60">
        <w:rPr>
          <w:rFonts w:ascii="Times New Roman" w:hAnsi="Times New Roman"/>
          <w:sz w:val="22"/>
          <w:szCs w:val="22"/>
          <w:lang w:val="fr-FR"/>
        </w:rPr>
        <w:t>,</w:t>
      </w:r>
    </w:p>
    <w:p w:rsidR="003904AB" w:rsidRPr="00F25D60" w:rsidRDefault="003904AB" w:rsidP="003904AB">
      <w:pPr>
        <w:pStyle w:val="Corpsdetexte"/>
        <w:ind w:left="0" w:right="149"/>
        <w:jc w:val="both"/>
        <w:rPr>
          <w:rFonts w:ascii="Times New Roman" w:hAnsi="Times New Roman"/>
          <w:sz w:val="22"/>
          <w:szCs w:val="22"/>
          <w:lang w:val="fr-FR"/>
        </w:rPr>
      </w:pPr>
      <w:r w:rsidRPr="00F25D60">
        <w:rPr>
          <w:rFonts w:ascii="Times New Roman" w:hAnsi="Times New Roman"/>
          <w:sz w:val="22"/>
          <w:szCs w:val="22"/>
          <w:lang w:val="fr-FR"/>
        </w:rPr>
        <w:t>Vu la délibération instaurant un régime indemnitaire en date du …</w:t>
      </w:r>
    </w:p>
    <w:p w:rsidR="003904AB" w:rsidRPr="00F25D60" w:rsidRDefault="003904AB" w:rsidP="003904AB">
      <w:pPr>
        <w:pStyle w:val="Corpsdetexte"/>
        <w:ind w:left="0" w:right="149"/>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10"/>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avis</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C</w:t>
      </w:r>
      <w:r w:rsidRPr="00F25D60">
        <w:rPr>
          <w:rFonts w:ascii="Times New Roman" w:hAnsi="Times New Roman"/>
          <w:spacing w:val="1"/>
          <w:sz w:val="22"/>
          <w:szCs w:val="22"/>
          <w:lang w:val="fr-FR"/>
        </w:rPr>
        <w:t>o</w:t>
      </w:r>
      <w:r w:rsidRPr="00F25D60">
        <w:rPr>
          <w:rFonts w:ascii="Times New Roman" w:hAnsi="Times New Roman"/>
          <w:sz w:val="22"/>
          <w:szCs w:val="22"/>
          <w:lang w:val="fr-FR"/>
        </w:rPr>
        <w:t>mité</w:t>
      </w:r>
      <w:r w:rsidRPr="00F25D60">
        <w:rPr>
          <w:rFonts w:ascii="Times New Roman" w:hAnsi="Times New Roman"/>
          <w:spacing w:val="12"/>
          <w:sz w:val="22"/>
          <w:szCs w:val="22"/>
          <w:lang w:val="fr-FR"/>
        </w:rPr>
        <w:t xml:space="preserve"> </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ec</w:t>
      </w:r>
      <w:r w:rsidRPr="00F25D60">
        <w:rPr>
          <w:rFonts w:ascii="Times New Roman" w:hAnsi="Times New Roman"/>
          <w:spacing w:val="1"/>
          <w:sz w:val="22"/>
          <w:szCs w:val="22"/>
          <w:lang w:val="fr-FR"/>
        </w:rPr>
        <w:t>hn</w:t>
      </w:r>
      <w:r w:rsidRPr="00F25D60">
        <w:rPr>
          <w:rFonts w:ascii="Times New Roman" w:hAnsi="Times New Roman"/>
          <w:sz w:val="22"/>
          <w:szCs w:val="22"/>
          <w:lang w:val="fr-FR"/>
        </w:rPr>
        <w:t>i</w:t>
      </w:r>
      <w:r w:rsidRPr="00F25D60">
        <w:rPr>
          <w:rFonts w:ascii="Times New Roman" w:hAnsi="Times New Roman"/>
          <w:spacing w:val="-1"/>
          <w:sz w:val="22"/>
          <w:szCs w:val="22"/>
          <w:lang w:val="fr-FR"/>
        </w:rPr>
        <w:t>qu</w:t>
      </w:r>
      <w:r w:rsidRPr="00F25D60">
        <w:rPr>
          <w:rFonts w:ascii="Times New Roman" w:hAnsi="Times New Roman"/>
          <w:sz w:val="22"/>
          <w:szCs w:val="22"/>
          <w:lang w:val="fr-FR"/>
        </w:rPr>
        <w:t>e</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n</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ate</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1"/>
          <w:sz w:val="22"/>
          <w:szCs w:val="22"/>
          <w:lang w:val="fr-FR"/>
        </w:rPr>
        <w:t xml:space="preserve"> </w:t>
      </w:r>
      <w:r w:rsidRPr="00F25D60">
        <w:rPr>
          <w:rFonts w:ascii="Times New Roman" w:hAnsi="Times New Roman"/>
          <w:sz w:val="22"/>
          <w:szCs w:val="22"/>
          <w:lang w:val="fr-FR"/>
        </w:rPr>
        <w:t>…</w:t>
      </w:r>
    </w:p>
    <w:p w:rsidR="003904AB" w:rsidRPr="00F25D60" w:rsidRDefault="003904AB" w:rsidP="003904AB">
      <w:pPr>
        <w:pStyle w:val="Corpsdetexte"/>
        <w:ind w:left="0" w:right="149"/>
        <w:jc w:val="both"/>
        <w:rPr>
          <w:rFonts w:ascii="Times New Roman" w:hAnsi="Times New Roman"/>
          <w:sz w:val="22"/>
          <w:szCs w:val="22"/>
          <w:lang w:val="fr-FR" w:eastAsia="fr-FR"/>
        </w:rPr>
      </w:pPr>
      <w:r w:rsidRPr="00F25D60">
        <w:rPr>
          <w:rFonts w:ascii="Times New Roman" w:hAnsi="Times New Roman"/>
          <w:sz w:val="22"/>
          <w:szCs w:val="22"/>
          <w:lang w:val="fr-FR"/>
        </w:rPr>
        <w:t>Vu le tableau des effectifs,</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b/>
          <w:lang w:eastAsia="fr-FR"/>
        </w:rPr>
        <w:t>Considérant</w:t>
      </w:r>
      <w:r w:rsidRPr="00F25D60">
        <w:rPr>
          <w:rFonts w:ascii="Times New Roman" w:hAnsi="Times New Roman"/>
          <w:lang w:eastAsia="fr-FR"/>
        </w:rPr>
        <w:t xml:space="preserve"> qu’il convient d’instaurer au sein de la commune (ou de l’établissement), conformément au principe de parité tel que prévu par l’article 88 de la loi n° 84-53 du 26 janvier 1984, un régime indemnitaire tenant compte des fonctions, des sujétions, de l'expertise et de l'engagement professionnel (RIFSEEP) en lieu et place du régime indemnitaire existant pour les agents de la commune (ou de l’établissement),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b/>
          <w:lang w:eastAsia="fr-FR"/>
        </w:rPr>
        <w:t xml:space="preserve">Considérant </w:t>
      </w:r>
      <w:r w:rsidRPr="00F25D60">
        <w:rPr>
          <w:rFonts w:ascii="Times New Roman" w:hAnsi="Times New Roman"/>
          <w:lang w:eastAsia="fr-FR"/>
        </w:rPr>
        <w:t>que ce régime indemnitaire se compose :</w:t>
      </w:r>
    </w:p>
    <w:p w:rsidR="003904AB" w:rsidRPr="00F25D60" w:rsidRDefault="003904AB" w:rsidP="00930458">
      <w:pPr>
        <w:widowControl w:val="0"/>
        <w:numPr>
          <w:ilvl w:val="0"/>
          <w:numId w:val="7"/>
        </w:numPr>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d’une part obligatoire, l’indemnité de fonctions, de sujétions et d’expertise (IFSE) liée aux fonctions exercées par l’agent</w:t>
      </w:r>
    </w:p>
    <w:p w:rsidR="003904AB" w:rsidRPr="00F25D60" w:rsidRDefault="003904AB" w:rsidP="00930458">
      <w:pPr>
        <w:widowControl w:val="0"/>
        <w:numPr>
          <w:ilvl w:val="0"/>
          <w:numId w:val="7"/>
        </w:numPr>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et d’une part facultative, le complément indemnitaire annuel (CIA), non automatiquement reconductible d’une année sur l’autre puisque lié à la manière de servir de l’agent</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b/>
          <w:lang w:eastAsia="fr-FR"/>
        </w:rPr>
        <w:t>Considérant</w:t>
      </w:r>
      <w:r w:rsidRPr="00F25D60">
        <w:rPr>
          <w:rFonts w:ascii="Times New Roman" w:hAnsi="Times New Roman"/>
          <w:lang w:eastAsia="fr-FR"/>
        </w:rPr>
        <w:t xml:space="preserve"> qu’il convient de définir le cadre général et le contenu de ce régime indemnitaire pour </w:t>
      </w:r>
      <w:r w:rsidRPr="00F25D60">
        <w:rPr>
          <w:rFonts w:ascii="Times New Roman" w:hAnsi="Times New Roman"/>
          <w:lang w:eastAsia="fr-FR"/>
        </w:rPr>
        <w:lastRenderedPageBreak/>
        <w:t xml:space="preserve">chaque cadre d'emplois,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Default="003904AB" w:rsidP="003904AB">
      <w:pPr>
        <w:widowControl w:val="0"/>
        <w:autoSpaceDE w:val="0"/>
        <w:autoSpaceDN w:val="0"/>
        <w:adjustRightInd w:val="0"/>
        <w:spacing w:line="240" w:lineRule="auto"/>
        <w:contextualSpacing w:val="0"/>
        <w:rPr>
          <w:rFonts w:ascii="Times New Roman" w:hAnsi="Times New Roman"/>
          <w:b/>
          <w:lang w:eastAsia="fr-FR"/>
        </w:rPr>
      </w:pPr>
      <w:r w:rsidRPr="00F25D60">
        <w:rPr>
          <w:rFonts w:ascii="Times New Roman" w:hAnsi="Times New Roman"/>
          <w:b/>
          <w:lang w:eastAsia="fr-FR"/>
        </w:rPr>
        <w:t xml:space="preserve">Propose au Conseil (ou l’Assemblée) d’adopter les dispositions suivantes : </w:t>
      </w:r>
    </w:p>
    <w:p w:rsidR="00930458" w:rsidRPr="00F25D60" w:rsidRDefault="00930458" w:rsidP="003904AB">
      <w:pPr>
        <w:widowControl w:val="0"/>
        <w:autoSpaceDE w:val="0"/>
        <w:autoSpaceDN w:val="0"/>
        <w:adjustRightInd w:val="0"/>
        <w:spacing w:line="240" w:lineRule="auto"/>
        <w:contextualSpacing w:val="0"/>
        <w:rPr>
          <w:rFonts w:ascii="Times New Roman" w:hAnsi="Times New Roman"/>
          <w:b/>
          <w:u w:val="single"/>
          <w:lang w:eastAsia="fr-FR"/>
        </w:rPr>
      </w:pPr>
    </w:p>
    <w:p w:rsidR="003904AB" w:rsidRPr="00F25D60" w:rsidRDefault="003904AB" w:rsidP="003904AB">
      <w:pPr>
        <w:pStyle w:val="07-SectionTitreBleu"/>
        <w:pBdr>
          <w:bottom w:val="none" w:sz="0" w:space="0" w:color="auto"/>
        </w:pBdr>
        <w:spacing w:before="0" w:after="0"/>
        <w:rPr>
          <w:rFonts w:ascii="Times New Roman" w:hAnsi="Times New Roman" w:cs="Times New Roman"/>
          <w:color w:val="auto"/>
          <w:sz w:val="22"/>
          <w:szCs w:val="22"/>
        </w:rPr>
      </w:pPr>
      <w:r w:rsidRPr="00F25D60">
        <w:rPr>
          <w:rFonts w:ascii="Times New Roman" w:hAnsi="Times New Roman" w:cs="Times New Roman"/>
          <w:color w:val="auto"/>
          <w:sz w:val="22"/>
          <w:szCs w:val="22"/>
        </w:rPr>
        <w:t xml:space="preserve">ARTICLE 1 : DISPOSITIONS GENERALES A L’ENSEMBLE DES FILIERES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 </w:t>
      </w: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aps/>
          <w:color w:val="auto"/>
        </w:rPr>
      </w:pPr>
      <w:r w:rsidRPr="00F25D60">
        <w:rPr>
          <w:rStyle w:val="Emphaseintense"/>
          <w:rFonts w:ascii="Times New Roman" w:hAnsi="Times New Roman"/>
          <w:caps/>
          <w:color w:val="auto"/>
        </w:rPr>
        <w:t>Les Bénéficiaires</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Le RIFSEEP (IFSE et CIA) est attribué :</w:t>
      </w:r>
    </w:p>
    <w:p w:rsidR="003904AB" w:rsidRPr="00F25D60" w:rsidRDefault="003904AB" w:rsidP="00930458">
      <w:pPr>
        <w:widowControl w:val="0"/>
        <w:numPr>
          <w:ilvl w:val="0"/>
          <w:numId w:val="10"/>
        </w:numPr>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 Aux agents titulaires et stagiaires à temps complet, à temps non complet et à temps partiel (au prorata de leur temps de travail)</w:t>
      </w:r>
    </w:p>
    <w:p w:rsidR="003904AB" w:rsidRPr="00F25D60" w:rsidRDefault="003904AB" w:rsidP="00930458">
      <w:pPr>
        <w:widowControl w:val="0"/>
        <w:numPr>
          <w:ilvl w:val="0"/>
          <w:numId w:val="10"/>
        </w:numPr>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b/>
          <w:i/>
          <w:lang w:eastAsia="fr-FR"/>
        </w:rPr>
        <w:t xml:space="preserve"> (Le cas échéant)</w:t>
      </w:r>
      <w:r w:rsidRPr="00F25D60">
        <w:rPr>
          <w:rFonts w:ascii="Times New Roman" w:hAnsi="Times New Roman"/>
          <w:i/>
          <w:lang w:eastAsia="fr-FR"/>
        </w:rPr>
        <w:t xml:space="preserve"> </w:t>
      </w:r>
      <w:r w:rsidRPr="00F25D60">
        <w:rPr>
          <w:rFonts w:ascii="Times New Roman" w:hAnsi="Times New Roman"/>
          <w:lang w:eastAsia="fr-FR"/>
        </w:rPr>
        <w:t xml:space="preserve">Ce régime indemnitaire sera également appliqué </w:t>
      </w:r>
      <w:r w:rsidRPr="00F25D60">
        <w:rPr>
          <w:rFonts w:ascii="Times New Roman" w:hAnsi="Times New Roman"/>
          <w:b/>
          <w:lang w:eastAsia="fr-FR"/>
        </w:rPr>
        <w:t>aux agents contractuels</w:t>
      </w:r>
      <w:r w:rsidRPr="00F25D60">
        <w:rPr>
          <w:rFonts w:ascii="Times New Roman" w:hAnsi="Times New Roman"/>
          <w:lang w:eastAsia="fr-FR"/>
        </w:rPr>
        <w:t xml:space="preserve"> relevant de l’article 136 de la loi du 26 janvier 1984 et occupant un emploi au sein de la commune (ou de l’établissement). </w:t>
      </w: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aps/>
          <w:color w:val="auto"/>
        </w:rPr>
      </w:pP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aps/>
          <w:color w:val="auto"/>
        </w:rPr>
      </w:pPr>
      <w:r w:rsidRPr="00F25D60">
        <w:rPr>
          <w:rStyle w:val="Emphaseintense"/>
          <w:rFonts w:ascii="Times New Roman" w:hAnsi="Times New Roman"/>
          <w:caps/>
          <w:color w:val="auto"/>
        </w:rPr>
        <w:t>Modalités d’attribution individuelle</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Le montant individuel attribué au titre de l’IFSE, et le cas échéant au titre du CIA, sera librement défini par l’autorité territoriale, par voie </w:t>
      </w:r>
      <w:r w:rsidRPr="00F25D60">
        <w:rPr>
          <w:rFonts w:ascii="Times New Roman" w:hAnsi="Times New Roman"/>
          <w:b/>
          <w:lang w:eastAsia="fr-FR"/>
        </w:rPr>
        <w:t>d’arrêté individuel</w:t>
      </w:r>
      <w:r w:rsidRPr="00F25D60">
        <w:rPr>
          <w:rFonts w:ascii="Times New Roman" w:hAnsi="Times New Roman"/>
          <w:lang w:eastAsia="fr-FR"/>
        </w:rPr>
        <w:t xml:space="preserve">, dans la limite des conditions prévues par la présente délibération.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i/>
          <w:lang w:eastAsia="fr-FR"/>
        </w:rPr>
      </w:pP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olor w:val="auto"/>
        </w:rPr>
      </w:pPr>
      <w:r w:rsidRPr="00F25D60">
        <w:rPr>
          <w:rStyle w:val="Emphaseintense"/>
          <w:rFonts w:ascii="Times New Roman" w:hAnsi="Times New Roman"/>
          <w:color w:val="auto"/>
        </w:rPr>
        <w:t>CONDITIONS DE CUMUL</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Le régime indemnitaire mis en place par la présente délibération </w:t>
      </w:r>
      <w:r w:rsidRPr="00F25D60">
        <w:rPr>
          <w:rFonts w:ascii="Times New Roman" w:hAnsi="Times New Roman"/>
          <w:b/>
          <w:lang w:eastAsia="fr-FR"/>
        </w:rPr>
        <w:t>est par principe exclusif de toutes autres primes et indemnités liées aux fonctions et à la manière de servir</w:t>
      </w:r>
      <w:r w:rsidRPr="00F25D60">
        <w:rPr>
          <w:rFonts w:ascii="Times New Roman" w:hAnsi="Times New Roman"/>
          <w:lang w:eastAsia="fr-FR"/>
        </w:rPr>
        <w:t xml:space="preserve">.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En conséquence, le RIFSEEP ne peut se cumuler avec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r w:rsidRPr="00F25D60">
        <w:rPr>
          <w:rFonts w:ascii="Times New Roman" w:eastAsia="Times New Roman" w:hAnsi="Times New Roman"/>
          <w:sz w:val="22"/>
          <w:szCs w:val="22"/>
          <w:lang w:val="fr-FR" w:eastAsia="fr-FR"/>
        </w:rPr>
        <w:t>la prime de fonction et de résultats (PFR),</w:t>
      </w:r>
    </w:p>
    <w:p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r w:rsidRPr="00F25D60">
        <w:rPr>
          <w:rFonts w:ascii="Times New Roman" w:eastAsia="Times New Roman" w:hAnsi="Times New Roman"/>
          <w:sz w:val="22"/>
          <w:szCs w:val="22"/>
          <w:lang w:val="fr-FR" w:eastAsia="fr-FR"/>
        </w:rPr>
        <w:t>l’indemnité forfaitaire pour travaux supplémentaires (I.F.T.S.),</w:t>
      </w:r>
    </w:p>
    <w:p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r w:rsidRPr="00F25D60">
        <w:rPr>
          <w:rFonts w:ascii="Times New Roman" w:eastAsia="Times New Roman" w:hAnsi="Times New Roman"/>
          <w:sz w:val="22"/>
          <w:szCs w:val="22"/>
          <w:lang w:val="fr-FR" w:eastAsia="fr-FR"/>
        </w:rPr>
        <w:t>l’indemnité d’administration et de technicité (I.A.T.),</w:t>
      </w:r>
    </w:p>
    <w:p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r w:rsidRPr="00F25D60">
        <w:rPr>
          <w:rFonts w:ascii="Times New Roman" w:eastAsia="Times New Roman" w:hAnsi="Times New Roman"/>
          <w:sz w:val="22"/>
          <w:szCs w:val="22"/>
          <w:lang w:val="fr-FR" w:eastAsia="fr-FR"/>
        </w:rPr>
        <w:t>l’indemnité d’exercice de missions des préfectures (I.E.M.P.),</w:t>
      </w:r>
    </w:p>
    <w:p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r w:rsidRPr="00F25D60">
        <w:rPr>
          <w:rFonts w:ascii="Times New Roman" w:eastAsia="Times New Roman" w:hAnsi="Times New Roman"/>
          <w:sz w:val="22"/>
          <w:szCs w:val="22"/>
          <w:lang w:val="fr-FR" w:eastAsia="fr-FR"/>
        </w:rPr>
        <w:t>la prime de service et de rendement (P.S.R.),</w:t>
      </w:r>
    </w:p>
    <w:p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r w:rsidRPr="00F25D60">
        <w:rPr>
          <w:rFonts w:ascii="Times New Roman" w:eastAsia="Times New Roman" w:hAnsi="Times New Roman"/>
          <w:sz w:val="22"/>
          <w:szCs w:val="22"/>
          <w:lang w:val="fr-FR" w:eastAsia="fr-FR"/>
        </w:rPr>
        <w:t>l’indemnité spécifique de service (I.S.S.),</w:t>
      </w:r>
    </w:p>
    <w:p w:rsidR="003904AB" w:rsidRPr="00F25D60" w:rsidRDefault="003904AB" w:rsidP="00930458">
      <w:pPr>
        <w:pStyle w:val="Corpsdetexte"/>
        <w:numPr>
          <w:ilvl w:val="0"/>
          <w:numId w:val="8"/>
        </w:numPr>
        <w:tabs>
          <w:tab w:val="left" w:pos="931"/>
        </w:tabs>
        <w:autoSpaceDE w:val="0"/>
        <w:autoSpaceDN w:val="0"/>
        <w:adjustRightInd w:val="0"/>
        <w:rPr>
          <w:rFonts w:ascii="Times New Roman" w:hAnsi="Times New Roman"/>
          <w:sz w:val="22"/>
          <w:szCs w:val="22"/>
          <w:lang w:eastAsia="fr-FR"/>
        </w:rPr>
      </w:pPr>
      <w:r w:rsidRPr="00F25D60">
        <w:rPr>
          <w:rFonts w:ascii="Times New Roman" w:eastAsia="Times New Roman" w:hAnsi="Times New Roman"/>
          <w:sz w:val="22"/>
          <w:szCs w:val="22"/>
          <w:lang w:val="fr-FR" w:eastAsia="fr-FR"/>
        </w:rPr>
        <w:t>la prime de fonction informatique</w:t>
      </w:r>
    </w:p>
    <w:p w:rsidR="003904AB" w:rsidRPr="00F25D60" w:rsidRDefault="003904AB" w:rsidP="00930458">
      <w:pPr>
        <w:pStyle w:val="Corpsdetexte"/>
        <w:numPr>
          <w:ilvl w:val="0"/>
          <w:numId w:val="8"/>
        </w:numPr>
        <w:tabs>
          <w:tab w:val="left" w:pos="931"/>
        </w:tabs>
        <w:autoSpaceDE w:val="0"/>
        <w:autoSpaceDN w:val="0"/>
        <w:adjustRightInd w:val="0"/>
        <w:rPr>
          <w:rFonts w:ascii="Times New Roman" w:hAnsi="Times New Roman"/>
          <w:sz w:val="22"/>
          <w:szCs w:val="22"/>
          <w:lang w:val="fr-FR" w:eastAsia="fr-FR"/>
        </w:rPr>
      </w:pPr>
      <w:r w:rsidRPr="00F25D60">
        <w:rPr>
          <w:rFonts w:ascii="Times New Roman" w:eastAsia="Times New Roman" w:hAnsi="Times New Roman"/>
          <w:sz w:val="22"/>
          <w:szCs w:val="22"/>
          <w:lang w:val="fr-FR" w:eastAsia="fr-FR"/>
        </w:rPr>
        <w:t>l’indemnité de responsabilité des régisseurs d’avances et de recettes</w:t>
      </w:r>
    </w:p>
    <w:p w:rsidR="003904AB" w:rsidRPr="00F25D60" w:rsidRDefault="003904AB" w:rsidP="00930458">
      <w:pPr>
        <w:pStyle w:val="Corpsdetexte"/>
        <w:numPr>
          <w:ilvl w:val="0"/>
          <w:numId w:val="8"/>
        </w:numPr>
        <w:tabs>
          <w:tab w:val="left" w:pos="931"/>
        </w:tabs>
        <w:autoSpaceDE w:val="0"/>
        <w:autoSpaceDN w:val="0"/>
        <w:adjustRightInd w:val="0"/>
        <w:rPr>
          <w:rFonts w:ascii="Times New Roman" w:hAnsi="Times New Roman"/>
          <w:sz w:val="22"/>
          <w:szCs w:val="22"/>
          <w:lang w:val="fr-FR" w:eastAsia="fr-FR"/>
        </w:rPr>
      </w:pPr>
      <w:r w:rsidRPr="00F25D60">
        <w:rPr>
          <w:rFonts w:ascii="Times New Roman" w:eastAsia="Times New Roman" w:hAnsi="Times New Roman"/>
          <w:sz w:val="22"/>
          <w:szCs w:val="22"/>
          <w:lang w:val="fr-FR" w:eastAsia="fr-FR"/>
        </w:rPr>
        <w:t>l’indemnité pour travaux dangereux et insalubres</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i/>
          <w:lang w:eastAsia="fr-FR"/>
        </w:rPr>
        <w:t>(Le cas échéant)</w:t>
      </w:r>
      <w:r w:rsidRPr="00F25D60">
        <w:rPr>
          <w:rFonts w:ascii="Times New Roman" w:hAnsi="Times New Roman"/>
          <w:lang w:eastAsia="fr-FR"/>
        </w:rPr>
        <w:t xml:space="preserve"> Ce régime indemnitaire pourra en revanche être cumulé avec :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930458">
      <w:pPr>
        <w:pStyle w:val="Corpsdetexte"/>
        <w:numPr>
          <w:ilvl w:val="0"/>
          <w:numId w:val="9"/>
        </w:numPr>
        <w:tabs>
          <w:tab w:val="left" w:pos="831"/>
        </w:tabs>
        <w:ind w:right="110"/>
        <w:rPr>
          <w:rFonts w:ascii="Times New Roman" w:hAnsi="Times New Roman"/>
          <w:sz w:val="22"/>
          <w:szCs w:val="22"/>
          <w:lang w:val="fr-FR"/>
        </w:rPr>
      </w:pP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de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n</w:t>
      </w:r>
      <w:r w:rsidRPr="00F25D60">
        <w:rPr>
          <w:rFonts w:ascii="Times New Roman" w:hAnsi="Times New Roman"/>
          <w:sz w:val="22"/>
          <w:szCs w:val="22"/>
          <w:lang w:val="fr-FR"/>
        </w:rPr>
        <w:t>i</w:t>
      </w:r>
      <w:r w:rsidRPr="00F25D60">
        <w:rPr>
          <w:rFonts w:ascii="Times New Roman" w:hAnsi="Times New Roman"/>
          <w:spacing w:val="1"/>
          <w:sz w:val="22"/>
          <w:szCs w:val="22"/>
          <w:lang w:val="fr-FR"/>
        </w:rPr>
        <w:t>s</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52"/>
          <w:sz w:val="22"/>
          <w:szCs w:val="22"/>
          <w:lang w:val="fr-FR"/>
        </w:rPr>
        <w:t xml:space="preserve"> </w:t>
      </w:r>
      <w:r w:rsidRPr="00F25D60">
        <w:rPr>
          <w:rFonts w:ascii="Times New Roman" w:hAnsi="Times New Roman"/>
          <w:spacing w:val="-1"/>
          <w:sz w:val="22"/>
          <w:szCs w:val="22"/>
          <w:lang w:val="fr-FR"/>
        </w:rPr>
        <w:t>de</w:t>
      </w:r>
      <w:r w:rsidRPr="00F25D60">
        <w:rPr>
          <w:rFonts w:ascii="Times New Roman" w:hAnsi="Times New Roman"/>
          <w:sz w:val="22"/>
          <w:szCs w:val="22"/>
          <w:lang w:val="fr-FR"/>
        </w:rPr>
        <w:t xml:space="preserve">s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ép</w:t>
      </w:r>
      <w:r w:rsidRPr="00F25D60">
        <w:rPr>
          <w:rFonts w:ascii="Times New Roman" w:hAnsi="Times New Roman"/>
          <w:spacing w:val="-1"/>
          <w:sz w:val="22"/>
          <w:szCs w:val="22"/>
          <w:lang w:val="fr-FR"/>
        </w:rPr>
        <w:t>en</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4"/>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gag</w:t>
      </w:r>
      <w:r w:rsidRPr="00F25D60">
        <w:rPr>
          <w:rFonts w:ascii="Times New Roman" w:hAnsi="Times New Roman"/>
          <w:spacing w:val="-1"/>
          <w:sz w:val="22"/>
          <w:szCs w:val="22"/>
          <w:lang w:val="fr-FR"/>
        </w:rPr>
        <w:t>ée</w:t>
      </w:r>
      <w:r w:rsidRPr="00F25D60">
        <w:rPr>
          <w:rFonts w:ascii="Times New Roman" w:hAnsi="Times New Roman"/>
          <w:sz w:val="22"/>
          <w:szCs w:val="22"/>
          <w:lang w:val="fr-FR"/>
        </w:rPr>
        <w:t>s au tit</w:t>
      </w:r>
      <w:r w:rsidRPr="00F25D60">
        <w:rPr>
          <w:rFonts w:ascii="Times New Roman" w:hAnsi="Times New Roman"/>
          <w:spacing w:val="1"/>
          <w:sz w:val="22"/>
          <w:szCs w:val="22"/>
          <w:lang w:val="fr-FR"/>
        </w:rPr>
        <w:t>r</w:t>
      </w:r>
      <w:r w:rsidRPr="00F25D60">
        <w:rPr>
          <w:rFonts w:ascii="Times New Roman" w:hAnsi="Times New Roman"/>
          <w:sz w:val="22"/>
          <w:szCs w:val="22"/>
          <w:lang w:val="fr-FR"/>
        </w:rPr>
        <w:t xml:space="preserve">e </w:t>
      </w:r>
      <w:r w:rsidRPr="00F25D60">
        <w:rPr>
          <w:rFonts w:ascii="Times New Roman" w:hAnsi="Times New Roman"/>
          <w:spacing w:val="-1"/>
          <w:sz w:val="22"/>
          <w:szCs w:val="22"/>
          <w:lang w:val="fr-FR"/>
        </w:rPr>
        <w:t>de</w:t>
      </w:r>
      <w:r w:rsidRPr="00F25D60">
        <w:rPr>
          <w:rFonts w:ascii="Times New Roman" w:hAnsi="Times New Roman"/>
          <w:sz w:val="22"/>
          <w:szCs w:val="22"/>
          <w:lang w:val="fr-FR"/>
        </w:rPr>
        <w:t>s</w:t>
      </w:r>
      <w:r w:rsidRPr="00F25D60">
        <w:rPr>
          <w:rFonts w:ascii="Times New Roman" w:hAnsi="Times New Roman"/>
          <w:spacing w:val="54"/>
          <w:sz w:val="22"/>
          <w:szCs w:val="22"/>
          <w:lang w:val="fr-FR"/>
        </w:rPr>
        <w:t xml:space="preserve"> </w:t>
      </w:r>
      <w:r w:rsidRPr="00F25D60">
        <w:rPr>
          <w:rFonts w:ascii="Times New Roman" w:hAnsi="Times New Roman"/>
          <w:spacing w:val="2"/>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57"/>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x</w:t>
      </w:r>
      <w:r w:rsidRPr="00F25D60">
        <w:rPr>
          <w:rFonts w:ascii="Times New Roman" w:hAnsi="Times New Roman"/>
          <w:spacing w:val="-1"/>
          <w:sz w:val="22"/>
          <w:szCs w:val="22"/>
          <w:lang w:val="fr-FR"/>
        </w:rPr>
        <w:t>er</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e</w:t>
      </w:r>
      <w:r w:rsidRPr="00F25D60">
        <w:rPr>
          <w:rFonts w:ascii="Times New Roman" w:hAnsi="Times New Roman"/>
          <w:sz w:val="22"/>
          <w:szCs w:val="22"/>
          <w:lang w:val="fr-FR"/>
        </w:rPr>
        <w:t xml:space="preserve">s </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xe</w:t>
      </w:r>
      <w:r w:rsidRPr="00F25D60">
        <w:rPr>
          <w:rFonts w:ascii="Times New Roman" w:hAnsi="Times New Roman"/>
          <w:sz w:val="22"/>
          <w:szCs w:val="22"/>
          <w:lang w:val="fr-FR"/>
        </w:rPr>
        <w:t>m</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e</w:t>
      </w:r>
      <w:r w:rsidRPr="00F25D60">
        <w:rPr>
          <w:rFonts w:ascii="Times New Roman" w:hAnsi="Times New Roman"/>
          <w:spacing w:val="-2"/>
          <w:sz w:val="22"/>
          <w:szCs w:val="22"/>
          <w:lang w:val="fr-FR"/>
        </w:rPr>
        <w:t xml:space="preserve"> </w:t>
      </w:r>
      <w:r w:rsidRPr="00F25D60">
        <w:rPr>
          <w:rFonts w:ascii="Times New Roman" w:hAnsi="Times New Roman"/>
          <w:sz w:val="22"/>
          <w:szCs w:val="22"/>
          <w:lang w:val="fr-FR"/>
        </w:rPr>
        <w:t>:</w:t>
      </w:r>
      <w:r w:rsidRPr="00F25D60">
        <w:rPr>
          <w:rFonts w:ascii="Times New Roman" w:hAnsi="Times New Roman"/>
          <w:spacing w:val="51"/>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r</w:t>
      </w:r>
      <w:r w:rsidRPr="00F25D60">
        <w:rPr>
          <w:rFonts w:ascii="Times New Roman" w:hAnsi="Times New Roman"/>
          <w:sz w:val="22"/>
          <w:szCs w:val="22"/>
          <w:lang w:val="fr-FR"/>
        </w:rPr>
        <w:t xml:space="preserve">ais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eastAsia="Times New Roman" w:hAnsi="Times New Roman"/>
          <w:w w:val="99"/>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
          <w:sz w:val="22"/>
          <w:szCs w:val="22"/>
          <w:lang w:val="fr-FR"/>
        </w:rPr>
        <w:t>)</w:t>
      </w:r>
      <w:r w:rsidRPr="00F25D60">
        <w:rPr>
          <w:rFonts w:ascii="Times New Roman" w:hAnsi="Times New Roman"/>
          <w:sz w:val="22"/>
          <w:szCs w:val="22"/>
          <w:lang w:val="fr-FR"/>
        </w:rPr>
        <w:t>,</w:t>
      </w:r>
    </w:p>
    <w:p w:rsidR="003904AB" w:rsidRPr="00F25D60" w:rsidRDefault="003904AB" w:rsidP="00930458">
      <w:pPr>
        <w:pStyle w:val="Corpsdetexte"/>
        <w:numPr>
          <w:ilvl w:val="0"/>
          <w:numId w:val="9"/>
        </w:numPr>
        <w:tabs>
          <w:tab w:val="left" w:pos="831"/>
        </w:tabs>
        <w:rPr>
          <w:rFonts w:ascii="Times New Roman" w:hAnsi="Times New Roman"/>
          <w:sz w:val="22"/>
          <w:szCs w:val="22"/>
          <w:lang w:val="fr-FR"/>
        </w:rPr>
      </w:pPr>
      <w:r w:rsidRPr="00F25D60">
        <w:rPr>
          <w:rFonts w:ascii="Times New Roman" w:hAnsi="Times New Roman"/>
          <w:spacing w:val="-1"/>
          <w:sz w:val="22"/>
          <w:szCs w:val="22"/>
          <w:lang w:val="fr-FR"/>
        </w:rPr>
        <w:t>le</w:t>
      </w:r>
      <w:r w:rsidRPr="00F25D60">
        <w:rPr>
          <w:rFonts w:ascii="Times New Roman" w:hAnsi="Times New Roman"/>
          <w:sz w:val="22"/>
          <w:szCs w:val="22"/>
          <w:lang w:val="fr-FR"/>
        </w:rPr>
        <w:t>s</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i</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os</w:t>
      </w:r>
      <w:r w:rsidRPr="00F25D60">
        <w:rPr>
          <w:rFonts w:ascii="Times New Roman" w:hAnsi="Times New Roman"/>
          <w:sz w:val="22"/>
          <w:szCs w:val="22"/>
          <w:lang w:val="fr-FR"/>
        </w:rPr>
        <w:t>itifs</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2"/>
          <w:sz w:val="22"/>
          <w:szCs w:val="22"/>
          <w:lang w:val="fr-FR"/>
        </w:rPr>
        <w:t>’</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re</w:t>
      </w:r>
      <w:r w:rsidRPr="00F25D60">
        <w:rPr>
          <w:rFonts w:ascii="Times New Roman" w:hAnsi="Times New Roman"/>
          <w:spacing w:val="1"/>
          <w:sz w:val="22"/>
          <w:szCs w:val="22"/>
          <w:lang w:val="fr-FR"/>
        </w:rPr>
        <w:t>sse</w:t>
      </w:r>
      <w:r w:rsidRPr="00F25D60">
        <w:rPr>
          <w:rFonts w:ascii="Times New Roman" w:hAnsi="Times New Roman"/>
          <w:sz w:val="22"/>
          <w:szCs w:val="22"/>
          <w:lang w:val="fr-FR"/>
        </w:rPr>
        <w:t>m</w:t>
      </w:r>
      <w:r w:rsidRPr="00F25D60">
        <w:rPr>
          <w:rFonts w:ascii="Times New Roman" w:hAnsi="Times New Roman"/>
          <w:spacing w:val="-1"/>
          <w:sz w:val="22"/>
          <w:szCs w:val="22"/>
          <w:lang w:val="fr-FR"/>
        </w:rPr>
        <w:t>en</w:t>
      </w:r>
      <w:r w:rsidRPr="00F25D60">
        <w:rPr>
          <w:rFonts w:ascii="Times New Roman" w:hAnsi="Times New Roman"/>
          <w:sz w:val="22"/>
          <w:szCs w:val="22"/>
          <w:lang w:val="fr-FR"/>
        </w:rPr>
        <w:t>t</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ec</w:t>
      </w:r>
      <w:r w:rsidRPr="00F25D60">
        <w:rPr>
          <w:rFonts w:ascii="Times New Roman" w:hAnsi="Times New Roman"/>
          <w:sz w:val="22"/>
          <w:szCs w:val="22"/>
          <w:lang w:val="fr-FR"/>
        </w:rPr>
        <w:t>tif,</w:t>
      </w:r>
    </w:p>
    <w:p w:rsidR="003904AB" w:rsidRPr="00F25D60" w:rsidRDefault="003904AB" w:rsidP="00930458">
      <w:pPr>
        <w:pStyle w:val="Corpsdetexte"/>
        <w:numPr>
          <w:ilvl w:val="0"/>
          <w:numId w:val="9"/>
        </w:numPr>
        <w:tabs>
          <w:tab w:val="left" w:pos="831"/>
        </w:tabs>
        <w:ind w:right="110"/>
        <w:rPr>
          <w:rFonts w:ascii="Times New Roman" w:hAnsi="Times New Roman"/>
          <w:sz w:val="22"/>
          <w:szCs w:val="22"/>
          <w:lang w:val="fr-FR"/>
        </w:rPr>
      </w:pPr>
      <w:r w:rsidRPr="00F25D60">
        <w:rPr>
          <w:rFonts w:ascii="Times New Roman" w:hAnsi="Times New Roman"/>
          <w:sz w:val="22"/>
          <w:szCs w:val="22"/>
          <w:lang w:val="fr-FR"/>
        </w:rPr>
        <w:t>les indemnités différentielles complétant le traitement indiciaire et la GIPA</w:t>
      </w:r>
    </w:p>
    <w:p w:rsidR="003904AB" w:rsidRPr="00F25D60" w:rsidRDefault="003904AB" w:rsidP="00930458">
      <w:pPr>
        <w:pStyle w:val="Corpsdetexte"/>
        <w:numPr>
          <w:ilvl w:val="0"/>
          <w:numId w:val="9"/>
        </w:numPr>
        <w:tabs>
          <w:tab w:val="left" w:pos="831"/>
        </w:tabs>
        <w:ind w:right="110"/>
        <w:rPr>
          <w:rFonts w:ascii="Times New Roman" w:hAnsi="Times New Roman"/>
          <w:sz w:val="22"/>
          <w:szCs w:val="22"/>
          <w:lang w:val="fr-FR"/>
        </w:rPr>
      </w:pPr>
      <w:r w:rsidRPr="00F25D60">
        <w:rPr>
          <w:rFonts w:ascii="Times New Roman" w:hAnsi="Times New Roman"/>
          <w:spacing w:val="-1"/>
          <w:sz w:val="22"/>
          <w:szCs w:val="22"/>
          <w:lang w:val="fr-FR"/>
        </w:rPr>
        <w:t>le</w:t>
      </w:r>
      <w:r w:rsidRPr="00F25D60">
        <w:rPr>
          <w:rFonts w:ascii="Times New Roman" w:hAnsi="Times New Roman"/>
          <w:sz w:val="22"/>
          <w:szCs w:val="22"/>
          <w:lang w:val="fr-FR"/>
        </w:rPr>
        <w:t xml:space="preserve">s </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ujé</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58"/>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on</w:t>
      </w:r>
      <w:r w:rsidRPr="00F25D60">
        <w:rPr>
          <w:rFonts w:ascii="Times New Roman" w:hAnsi="Times New Roman"/>
          <w:spacing w:val="-1"/>
          <w:sz w:val="22"/>
          <w:szCs w:val="22"/>
          <w:lang w:val="fr-FR"/>
        </w:rPr>
        <w:t>c</w:t>
      </w:r>
      <w:r w:rsidRPr="00F25D60">
        <w:rPr>
          <w:rFonts w:ascii="Times New Roman" w:hAnsi="Times New Roman"/>
          <w:sz w:val="22"/>
          <w:szCs w:val="22"/>
          <w:lang w:val="fr-FR"/>
        </w:rPr>
        <w:t>t</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i</w:t>
      </w:r>
      <w:r w:rsidRPr="00F25D60">
        <w:rPr>
          <w:rFonts w:ascii="Times New Roman" w:hAnsi="Times New Roman"/>
          <w:spacing w:val="-1"/>
          <w:sz w:val="22"/>
          <w:szCs w:val="22"/>
          <w:lang w:val="fr-FR"/>
        </w:rPr>
        <w:t>rec</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en</w:t>
      </w:r>
      <w:r w:rsidRPr="00F25D60">
        <w:rPr>
          <w:rFonts w:ascii="Times New Roman" w:hAnsi="Times New Roman"/>
          <w:sz w:val="22"/>
          <w:szCs w:val="22"/>
          <w:lang w:val="fr-FR"/>
        </w:rPr>
        <w:t xml:space="preserve">t </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ée</w:t>
      </w:r>
      <w:r w:rsidRPr="00F25D60">
        <w:rPr>
          <w:rFonts w:ascii="Times New Roman" w:hAnsi="Times New Roman"/>
          <w:sz w:val="22"/>
          <w:szCs w:val="22"/>
          <w:lang w:val="fr-FR"/>
        </w:rPr>
        <w:t>s</w:t>
      </w:r>
      <w:r w:rsidRPr="00F25D60">
        <w:rPr>
          <w:rFonts w:ascii="Times New Roman" w:hAnsi="Times New Roman"/>
          <w:spacing w:val="58"/>
          <w:sz w:val="22"/>
          <w:szCs w:val="22"/>
          <w:lang w:val="fr-FR"/>
        </w:rPr>
        <w:t xml:space="preserve"> </w:t>
      </w:r>
      <w:r w:rsidRPr="00F25D60">
        <w:rPr>
          <w:rFonts w:ascii="Times New Roman" w:hAnsi="Times New Roman"/>
          <w:sz w:val="22"/>
          <w:szCs w:val="22"/>
          <w:lang w:val="fr-FR"/>
        </w:rPr>
        <w:t>à</w:t>
      </w:r>
      <w:r w:rsidRPr="00F25D60">
        <w:rPr>
          <w:rFonts w:ascii="Times New Roman" w:hAnsi="Times New Roman"/>
          <w:spacing w:val="58"/>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58"/>
          <w:sz w:val="22"/>
          <w:szCs w:val="22"/>
          <w:lang w:val="fr-FR"/>
        </w:rPr>
        <w:t xml:space="preserve"> </w:t>
      </w:r>
      <w:r w:rsidRPr="00F25D60">
        <w:rPr>
          <w:rFonts w:ascii="Times New Roman" w:hAnsi="Times New Roman"/>
          <w:spacing w:val="-1"/>
          <w:sz w:val="22"/>
          <w:szCs w:val="22"/>
          <w:lang w:val="fr-FR"/>
        </w:rPr>
        <w:t>du</w:t>
      </w:r>
      <w:r w:rsidRPr="00F25D60">
        <w:rPr>
          <w:rFonts w:ascii="Times New Roman" w:hAnsi="Times New Roman"/>
          <w:spacing w:val="3"/>
          <w:sz w:val="22"/>
          <w:szCs w:val="22"/>
          <w:lang w:val="fr-FR"/>
        </w:rPr>
        <w:t>r</w:t>
      </w:r>
      <w:r w:rsidRPr="00F25D60">
        <w:rPr>
          <w:rFonts w:ascii="Times New Roman" w:hAnsi="Times New Roman"/>
          <w:spacing w:val="-1"/>
          <w:sz w:val="22"/>
          <w:szCs w:val="22"/>
          <w:lang w:val="fr-FR"/>
        </w:rPr>
        <w:t>é</w:t>
      </w:r>
      <w:r w:rsidRPr="00F25D60">
        <w:rPr>
          <w:rFonts w:ascii="Times New Roman" w:hAnsi="Times New Roman"/>
          <w:sz w:val="22"/>
          <w:szCs w:val="22"/>
          <w:lang w:val="fr-FR"/>
        </w:rPr>
        <w:t xml:space="preserve">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56"/>
          <w:sz w:val="22"/>
          <w:szCs w:val="22"/>
          <w:lang w:val="fr-FR"/>
        </w:rPr>
        <w:t xml:space="preserve"> </w:t>
      </w:r>
      <w:r w:rsidRPr="00F25D60">
        <w:rPr>
          <w:rFonts w:ascii="Times New Roman" w:hAnsi="Times New Roman"/>
          <w:sz w:val="22"/>
          <w:szCs w:val="22"/>
          <w:lang w:val="fr-FR"/>
        </w:rPr>
        <w:t>t</w:t>
      </w:r>
      <w:r w:rsidRPr="00F25D60">
        <w:rPr>
          <w:rFonts w:ascii="Times New Roman" w:hAnsi="Times New Roman"/>
          <w:spacing w:val="-1"/>
          <w:sz w:val="22"/>
          <w:szCs w:val="22"/>
          <w:lang w:val="fr-FR"/>
        </w:rPr>
        <w:t>r</w:t>
      </w:r>
      <w:r w:rsidRPr="00F25D60">
        <w:rPr>
          <w:rFonts w:ascii="Times New Roman" w:hAnsi="Times New Roman"/>
          <w:sz w:val="22"/>
          <w:szCs w:val="22"/>
          <w:lang w:val="fr-FR"/>
        </w:rPr>
        <w:t xml:space="preserve">avail </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h</w:t>
      </w:r>
      <w:r w:rsidRPr="00F25D60">
        <w:rPr>
          <w:rFonts w:ascii="Times New Roman" w:hAnsi="Times New Roman"/>
          <w:spacing w:val="-1"/>
          <w:sz w:val="22"/>
          <w:szCs w:val="22"/>
          <w:lang w:val="fr-FR"/>
        </w:rPr>
        <w:t>eu</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8"/>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up</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é</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tai</w:t>
      </w:r>
      <w:r w:rsidRPr="00F25D60">
        <w:rPr>
          <w:rFonts w:ascii="Times New Roman" w:hAnsi="Times New Roman"/>
          <w:spacing w:val="-1"/>
          <w:sz w:val="22"/>
          <w:szCs w:val="22"/>
          <w:lang w:val="fr-FR"/>
        </w:rPr>
        <w:t>re</w:t>
      </w:r>
      <w:r w:rsidRPr="00F25D60">
        <w:rPr>
          <w:rFonts w:ascii="Times New Roman" w:hAnsi="Times New Roman"/>
          <w:spacing w:val="3"/>
          <w:sz w:val="22"/>
          <w:szCs w:val="22"/>
          <w:lang w:val="fr-FR"/>
        </w:rPr>
        <w:t>s</w:t>
      </w:r>
      <w:r w:rsidRPr="00F25D60">
        <w:rPr>
          <w:rFonts w:ascii="Times New Roman" w:hAnsi="Times New Roman"/>
          <w:sz w:val="22"/>
          <w:szCs w:val="22"/>
          <w:lang w:val="fr-FR"/>
        </w:rPr>
        <w:t>,</w:t>
      </w:r>
      <w:r w:rsidRPr="00F25D60">
        <w:rPr>
          <w:rFonts w:ascii="Times New Roman" w:eastAsia="Times New Roman" w:hAnsi="Times New Roman"/>
          <w:w w:val="99"/>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s</w:t>
      </w:r>
      <w:r w:rsidRPr="00F25D60">
        <w:rPr>
          <w:rFonts w:ascii="Times New Roman" w:hAnsi="Times New Roman"/>
          <w:sz w:val="22"/>
          <w:szCs w:val="22"/>
          <w:lang w:val="fr-FR"/>
        </w:rPr>
        <w:t>t</w:t>
      </w:r>
      <w:r w:rsidRPr="00F25D60">
        <w:rPr>
          <w:rFonts w:ascii="Times New Roman" w:hAnsi="Times New Roman"/>
          <w:spacing w:val="-1"/>
          <w:sz w:val="22"/>
          <w:szCs w:val="22"/>
          <w:lang w:val="fr-FR"/>
        </w:rPr>
        <w:t>re</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3"/>
          <w:sz w:val="22"/>
          <w:szCs w:val="22"/>
          <w:lang w:val="fr-FR"/>
        </w:rPr>
        <w:t>s</w:t>
      </w:r>
      <w:r w:rsidRPr="00F25D60">
        <w:rPr>
          <w:rFonts w:ascii="Times New Roman" w:hAnsi="Times New Roman"/>
          <w:sz w:val="22"/>
          <w:szCs w:val="22"/>
          <w:lang w:val="fr-FR"/>
        </w:rPr>
        <w:t>,</w:t>
      </w:r>
      <w:r w:rsidRPr="00F25D60">
        <w:rPr>
          <w:rFonts w:ascii="Times New Roman" w:hAnsi="Times New Roman"/>
          <w:spacing w:val="-15"/>
          <w:sz w:val="22"/>
          <w:szCs w:val="22"/>
          <w:lang w:val="fr-FR"/>
        </w:rPr>
        <w:t> </w:t>
      </w:r>
      <w:r w:rsidRPr="00F25D60">
        <w:rPr>
          <w:rFonts w:ascii="Times New Roman" w:hAnsi="Times New Roman"/>
          <w:sz w:val="22"/>
          <w:szCs w:val="22"/>
          <w:lang w:val="fr-FR"/>
        </w:rPr>
        <w:t>…</w:t>
      </w:r>
      <w:r w:rsidRPr="00F25D60">
        <w:rPr>
          <w:rFonts w:ascii="Times New Roman" w:hAnsi="Times New Roman"/>
          <w:spacing w:val="1"/>
          <w:sz w:val="22"/>
          <w:szCs w:val="22"/>
          <w:lang w:val="fr-FR"/>
        </w:rPr>
        <w:t>)</w:t>
      </w:r>
      <w:r w:rsidRPr="00F25D60">
        <w:rPr>
          <w:rFonts w:ascii="Times New Roman" w:hAnsi="Times New Roman"/>
          <w:sz w:val="22"/>
          <w:szCs w:val="22"/>
          <w:lang w:val="fr-FR"/>
        </w:rPr>
        <w:t>,</w:t>
      </w:r>
    </w:p>
    <w:p w:rsidR="003904AB" w:rsidRPr="00F25D60" w:rsidRDefault="003904AB" w:rsidP="00930458">
      <w:pPr>
        <w:pStyle w:val="Corpsdetexte"/>
        <w:numPr>
          <w:ilvl w:val="0"/>
          <w:numId w:val="9"/>
        </w:numPr>
        <w:tabs>
          <w:tab w:val="left" w:pos="831"/>
        </w:tabs>
        <w:rPr>
          <w:rFonts w:ascii="Times New Roman" w:hAnsi="Times New Roman"/>
          <w:sz w:val="22"/>
          <w:szCs w:val="22"/>
          <w:lang w:val="fr-FR"/>
        </w:rPr>
      </w:pPr>
      <w:r w:rsidRPr="00F25D60">
        <w:rPr>
          <w:rFonts w:ascii="Times New Roman" w:hAnsi="Times New Roman"/>
          <w:spacing w:val="-1"/>
          <w:sz w:val="22"/>
          <w:szCs w:val="22"/>
          <w:lang w:val="fr-FR"/>
        </w:rPr>
        <w:t>la pr</w:t>
      </w:r>
      <w:r w:rsidRPr="00F25D60">
        <w:rPr>
          <w:rFonts w:ascii="Times New Roman" w:hAnsi="Times New Roman"/>
          <w:sz w:val="22"/>
          <w:szCs w:val="22"/>
          <w:lang w:val="fr-FR"/>
        </w:rPr>
        <w:t>ime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re</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p</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a</w:t>
      </w:r>
      <w:r w:rsidRPr="00F25D60">
        <w:rPr>
          <w:rFonts w:ascii="Times New Roman" w:hAnsi="Times New Roman"/>
          <w:spacing w:val="-1"/>
          <w:sz w:val="22"/>
          <w:szCs w:val="22"/>
          <w:lang w:val="fr-FR"/>
        </w:rPr>
        <w:t>b</w:t>
      </w:r>
      <w:r w:rsidRPr="00F25D60">
        <w:rPr>
          <w:rFonts w:ascii="Times New Roman" w:hAnsi="Times New Roman"/>
          <w:sz w:val="22"/>
          <w:szCs w:val="22"/>
          <w:lang w:val="fr-FR"/>
        </w:rPr>
        <w:t>i</w:t>
      </w:r>
      <w:r w:rsidRPr="00F25D60">
        <w:rPr>
          <w:rFonts w:ascii="Times New Roman" w:hAnsi="Times New Roman"/>
          <w:spacing w:val="-2"/>
          <w:sz w:val="22"/>
          <w:szCs w:val="22"/>
          <w:lang w:val="fr-FR"/>
        </w:rPr>
        <w:t>l</w:t>
      </w:r>
      <w:r w:rsidRPr="00F25D60">
        <w:rPr>
          <w:rFonts w:ascii="Times New Roman" w:hAnsi="Times New Roman"/>
          <w:sz w:val="22"/>
          <w:szCs w:val="22"/>
          <w:lang w:val="fr-FR"/>
        </w:rPr>
        <w:t>ité</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v</w:t>
      </w:r>
      <w:r w:rsidRPr="00F25D60">
        <w:rPr>
          <w:rFonts w:ascii="Times New Roman" w:hAnsi="Times New Roman"/>
          <w:spacing w:val="-1"/>
          <w:sz w:val="22"/>
          <w:szCs w:val="22"/>
          <w:lang w:val="fr-FR"/>
        </w:rPr>
        <w:t>er</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é</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3"/>
          <w:sz w:val="22"/>
          <w:szCs w:val="22"/>
          <w:lang w:val="fr-FR"/>
        </w:rPr>
        <w:t>a</w:t>
      </w:r>
      <w:r w:rsidRPr="00F25D60">
        <w:rPr>
          <w:rFonts w:ascii="Times New Roman" w:hAnsi="Times New Roman"/>
          <w:sz w:val="22"/>
          <w:szCs w:val="22"/>
          <w:lang w:val="fr-FR"/>
        </w:rPr>
        <w:t>ux agents détachés sur emploi fonctionnel</w:t>
      </w:r>
    </w:p>
    <w:p w:rsidR="003904AB" w:rsidRPr="00F25D60" w:rsidRDefault="003904AB" w:rsidP="00930458">
      <w:pPr>
        <w:pStyle w:val="Paragraphedeliste"/>
        <w:widowControl/>
        <w:numPr>
          <w:ilvl w:val="0"/>
          <w:numId w:val="9"/>
        </w:numPr>
        <w:autoSpaceDE/>
        <w:autoSpaceDN/>
        <w:adjustRightInd/>
        <w:jc w:val="both"/>
        <w:rPr>
          <w:rFonts w:ascii="Times New Roman" w:hAnsi="Times New Roman" w:cs="Times New Roman"/>
          <w:sz w:val="22"/>
          <w:szCs w:val="22"/>
        </w:rPr>
      </w:pPr>
      <w:r w:rsidRPr="00F25D60">
        <w:rPr>
          <w:rFonts w:ascii="Times New Roman" w:hAnsi="Times New Roman" w:cs="Times New Roman"/>
          <w:sz w:val="22"/>
          <w:szCs w:val="22"/>
        </w:rPr>
        <w:t>l’indemnité forfaitaire complémentaire pour la participation aux consultations électorales (IFCE)</w:t>
      </w:r>
    </w:p>
    <w:p w:rsidR="003904AB" w:rsidRPr="00F25D60" w:rsidRDefault="003904AB" w:rsidP="003904AB">
      <w:pPr>
        <w:spacing w:line="240" w:lineRule="auto"/>
        <w:rPr>
          <w:rFonts w:ascii="Times New Roman" w:hAnsi="Times New Roman"/>
        </w:rPr>
      </w:pPr>
    </w:p>
    <w:p w:rsidR="003904AB" w:rsidRPr="00F25D60" w:rsidRDefault="003904AB" w:rsidP="003904AB">
      <w:pPr>
        <w:pStyle w:val="07-SectionTitreBleu"/>
        <w:pBdr>
          <w:bottom w:val="none" w:sz="0" w:space="0" w:color="auto"/>
        </w:pBdr>
        <w:spacing w:before="0" w:after="0"/>
        <w:rPr>
          <w:rFonts w:ascii="Times New Roman" w:hAnsi="Times New Roman" w:cs="Times New Roman"/>
          <w:color w:val="auto"/>
          <w:sz w:val="22"/>
          <w:szCs w:val="22"/>
        </w:rPr>
      </w:pPr>
      <w:r w:rsidRPr="00F25D60">
        <w:rPr>
          <w:rFonts w:ascii="Times New Roman" w:hAnsi="Times New Roman" w:cs="Times New Roman"/>
          <w:color w:val="auto"/>
          <w:sz w:val="22"/>
          <w:szCs w:val="22"/>
        </w:rPr>
        <w:t xml:space="preserve">ARTICLE 2 : MISE EN ŒUVRE DE L’IFSE : DETERMINATION DES GROUPES DE FONCTIONS ET DES MONTANTS MAXIMA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olor w:val="auto"/>
        </w:rPr>
      </w:pPr>
      <w:r w:rsidRPr="00F25D60">
        <w:rPr>
          <w:rStyle w:val="Emphaseintense"/>
          <w:rFonts w:ascii="Times New Roman" w:hAnsi="Times New Roman"/>
          <w:color w:val="auto"/>
        </w:rPr>
        <w:t>CADRE GENERAL</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rsidR="003904AB"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Il est instauré au profit des cadres d'emplois, visés dans la présente délibération, </w:t>
      </w:r>
      <w:r w:rsidRPr="00F25D60">
        <w:rPr>
          <w:rFonts w:ascii="Times New Roman" w:hAnsi="Times New Roman"/>
          <w:b/>
          <w:lang w:eastAsia="fr-FR"/>
        </w:rPr>
        <w:t>une indemnité de fonctions, de sujétion et d'expertise (IFSE)</w:t>
      </w:r>
      <w:r w:rsidRPr="00F25D60">
        <w:rPr>
          <w:rFonts w:ascii="Times New Roman" w:hAnsi="Times New Roman"/>
          <w:lang w:eastAsia="fr-FR"/>
        </w:rPr>
        <w:t xml:space="preserve"> ayant vocation à valoriser l'ensemble du parcours professionnel des agents.</w:t>
      </w:r>
    </w:p>
    <w:p w:rsidR="00930458" w:rsidRPr="00F25D60" w:rsidRDefault="00930458" w:rsidP="003904AB">
      <w:pPr>
        <w:widowControl w:val="0"/>
        <w:autoSpaceDE w:val="0"/>
        <w:autoSpaceDN w:val="0"/>
        <w:adjustRightInd w:val="0"/>
        <w:spacing w:line="240" w:lineRule="auto"/>
        <w:contextualSpacing w:val="0"/>
        <w:rPr>
          <w:rFonts w:ascii="Times New Roman" w:hAnsi="Times New Roman"/>
          <w:lang w:eastAsia="fr-FR"/>
        </w:rPr>
      </w:pPr>
      <w:bookmarkStart w:id="0" w:name="_GoBack"/>
      <w:bookmarkEnd w:id="0"/>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Cette indemnité repose sur la formalisation de critères professionnels liés aux fonctions exercées d’une part, et sur la prise en compte de l’expérience accumulée d’autre part.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Elle reposera ainsi sur une notion de groupe de fonctions dont le nombre sera défini pour chaque cadre d'emplois concerné sans pouvoir être inférieur à 1, et définis selon les critères suivants :</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930458">
      <w:pPr>
        <w:widowControl w:val="0"/>
        <w:numPr>
          <w:ilvl w:val="0"/>
          <w:numId w:val="31"/>
        </w:numPr>
        <w:autoSpaceDE w:val="0"/>
        <w:autoSpaceDN w:val="0"/>
        <w:adjustRightInd w:val="0"/>
        <w:spacing w:line="240" w:lineRule="auto"/>
        <w:contextualSpacing w:val="0"/>
        <w:jc w:val="left"/>
        <w:rPr>
          <w:rFonts w:ascii="Times New Roman" w:hAnsi="Times New Roman"/>
          <w:b/>
          <w:lang w:eastAsia="fr-FR"/>
        </w:rPr>
      </w:pPr>
      <w:r w:rsidRPr="00F25D60">
        <w:rPr>
          <w:rFonts w:ascii="Times New Roman" w:hAnsi="Times New Roman"/>
          <w:lang w:eastAsia="fr-FR"/>
        </w:rPr>
        <w:t xml:space="preserve"> </w:t>
      </w:r>
      <w:r w:rsidRPr="00F25D60">
        <w:rPr>
          <w:rFonts w:ascii="Times New Roman" w:hAnsi="Times New Roman"/>
          <w:b/>
          <w:lang w:eastAsia="fr-FR"/>
        </w:rPr>
        <w:t>Fonctions d'encadrement, de coordination, de pilotage ou de conception ;</w:t>
      </w:r>
    </w:p>
    <w:p w:rsidR="003904AB" w:rsidRPr="00F25D60" w:rsidRDefault="003904AB" w:rsidP="00930458">
      <w:pPr>
        <w:widowControl w:val="0"/>
        <w:numPr>
          <w:ilvl w:val="0"/>
          <w:numId w:val="31"/>
        </w:numPr>
        <w:autoSpaceDE w:val="0"/>
        <w:autoSpaceDN w:val="0"/>
        <w:adjustRightInd w:val="0"/>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 Technicité, expertise, expérience ou qualification nécessaire à l'exercice des fonctions ;</w:t>
      </w:r>
    </w:p>
    <w:p w:rsidR="003904AB" w:rsidRPr="00F25D60" w:rsidRDefault="003904AB" w:rsidP="00930458">
      <w:pPr>
        <w:widowControl w:val="0"/>
        <w:numPr>
          <w:ilvl w:val="0"/>
          <w:numId w:val="31"/>
        </w:numPr>
        <w:autoSpaceDE w:val="0"/>
        <w:autoSpaceDN w:val="0"/>
        <w:adjustRightInd w:val="0"/>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 Sujétions particulières ou degré d'exposition du poste au regard de son environnement professionnel.</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Son attribution fera l'objet d'un arrêté individuel de l’autorité territorial notifié à l’agent.</w:t>
      </w:r>
    </w:p>
    <w:p w:rsidR="003904AB" w:rsidRPr="00F25D60" w:rsidRDefault="003904AB" w:rsidP="003904AB">
      <w:pPr>
        <w:widowControl w:val="0"/>
        <w:autoSpaceDE w:val="0"/>
        <w:autoSpaceDN w:val="0"/>
        <w:adjustRightInd w:val="0"/>
        <w:spacing w:line="240" w:lineRule="auto"/>
        <w:ind w:left="720"/>
        <w:contextualSpacing w:val="0"/>
        <w:jc w:val="left"/>
        <w:rPr>
          <w:rFonts w:ascii="Times New Roman" w:hAnsi="Times New Roman"/>
          <w:lang w:eastAsia="fr-FR"/>
        </w:rPr>
      </w:pPr>
    </w:p>
    <w:p w:rsidR="003904AB" w:rsidRPr="00F25D60" w:rsidRDefault="003904AB" w:rsidP="003904AB">
      <w:pPr>
        <w:autoSpaceDE w:val="0"/>
        <w:autoSpaceDN w:val="0"/>
        <w:adjustRightInd w:val="0"/>
        <w:rPr>
          <w:rFonts w:ascii="Times New Roman" w:hAnsi="Times New Roman"/>
          <w:color w:val="000000"/>
        </w:rPr>
      </w:pPr>
      <w:r w:rsidRPr="00F25D60">
        <w:rPr>
          <w:rFonts w:ascii="Times New Roman" w:hAnsi="Times New Roman"/>
          <w:color w:val="000000"/>
        </w:rPr>
        <w:t>Cette indemnité est versée en tenant compte du niveau de responsabilité et d’expertise requis dans l’exercice des fonctions occupées par les fonctionnaires. Chaque emploi ou cadre d’emplois est réparti entre différents groupes de fonctions au regard des critères professionnels suivants :</w:t>
      </w:r>
    </w:p>
    <w:p w:rsidR="003904AB" w:rsidRPr="00F25D60" w:rsidRDefault="003904AB" w:rsidP="003904AB">
      <w:pPr>
        <w:tabs>
          <w:tab w:val="left" w:pos="6660"/>
        </w:tabs>
        <w:rPr>
          <w:rFonts w:ascii="Times New Roman" w:hAnsi="Times New Roman"/>
          <w:color w:val="000000"/>
        </w:rPr>
      </w:pPr>
      <w:r w:rsidRPr="00F25D60">
        <w:rPr>
          <w:rFonts w:ascii="Times New Roman" w:hAnsi="Times New Roman"/>
          <w:color w:val="000000"/>
        </w:rPr>
        <w:tab/>
      </w:r>
    </w:p>
    <w:p w:rsidR="003904AB" w:rsidRPr="00F25D60" w:rsidRDefault="003904AB" w:rsidP="00930458">
      <w:pPr>
        <w:pStyle w:val="Corpsdetexte"/>
        <w:numPr>
          <w:ilvl w:val="0"/>
          <w:numId w:val="20"/>
        </w:numPr>
        <w:ind w:right="147"/>
        <w:jc w:val="both"/>
        <w:rPr>
          <w:rFonts w:ascii="Times New Roman" w:hAnsi="Times New Roman"/>
          <w:sz w:val="22"/>
          <w:szCs w:val="22"/>
          <w:lang w:val="fr-FR"/>
        </w:rPr>
      </w:pPr>
      <w:r w:rsidRPr="00F25D60">
        <w:rPr>
          <w:rFonts w:ascii="Times New Roman" w:hAnsi="Times New Roman"/>
          <w:sz w:val="22"/>
          <w:szCs w:val="22"/>
          <w:lang w:val="fr-FR"/>
        </w:rPr>
        <w:t>critère n°1 : fonctions d’encadrement, de coordination, de pilotage ou de conception,</w:t>
      </w:r>
    </w:p>
    <w:p w:rsidR="003904AB" w:rsidRPr="00F25D60" w:rsidRDefault="003904AB" w:rsidP="00930458">
      <w:pPr>
        <w:pStyle w:val="Corpsdetexte"/>
        <w:numPr>
          <w:ilvl w:val="0"/>
          <w:numId w:val="20"/>
        </w:numPr>
        <w:ind w:right="147"/>
        <w:jc w:val="both"/>
        <w:rPr>
          <w:rFonts w:ascii="Times New Roman" w:hAnsi="Times New Roman"/>
          <w:sz w:val="22"/>
          <w:szCs w:val="22"/>
          <w:lang w:val="fr-FR"/>
        </w:rPr>
      </w:pPr>
      <w:r w:rsidRPr="00F25D60">
        <w:rPr>
          <w:rFonts w:ascii="Times New Roman" w:hAnsi="Times New Roman"/>
          <w:sz w:val="22"/>
          <w:szCs w:val="22"/>
          <w:lang w:val="fr-FR"/>
        </w:rPr>
        <w:t>critère n°2 : technicité, expertise, expérience ou qualification nécessaire à l’exercice des fonctions,</w:t>
      </w:r>
    </w:p>
    <w:p w:rsidR="003904AB" w:rsidRPr="00F25D60" w:rsidRDefault="003904AB" w:rsidP="00930458">
      <w:pPr>
        <w:pStyle w:val="Corpsdetexte"/>
        <w:numPr>
          <w:ilvl w:val="0"/>
          <w:numId w:val="20"/>
        </w:numPr>
        <w:ind w:right="147"/>
        <w:jc w:val="both"/>
        <w:rPr>
          <w:rFonts w:ascii="Times New Roman" w:hAnsi="Times New Roman"/>
          <w:sz w:val="22"/>
          <w:szCs w:val="22"/>
          <w:lang w:val="fr-FR"/>
        </w:rPr>
      </w:pPr>
      <w:r w:rsidRPr="00F25D60">
        <w:rPr>
          <w:rFonts w:ascii="Times New Roman" w:hAnsi="Times New Roman"/>
          <w:sz w:val="22"/>
          <w:szCs w:val="22"/>
          <w:lang w:val="fr-FR"/>
        </w:rPr>
        <w:t>critère n°3 : sujétions particulières ou degré d’exposition du poste au regard de son environnement professionnel.</w:t>
      </w:r>
    </w:p>
    <w:p w:rsidR="003904AB" w:rsidRPr="00F25D60" w:rsidRDefault="003904AB" w:rsidP="003904AB">
      <w:pPr>
        <w:pStyle w:val="Corpsdetexte"/>
        <w:ind w:right="147"/>
        <w:jc w:val="both"/>
        <w:rPr>
          <w:rFonts w:ascii="Times New Roman" w:hAnsi="Times New Roman"/>
          <w:sz w:val="22"/>
          <w:szCs w:val="22"/>
          <w:lang w:val="fr-FR"/>
        </w:rPr>
      </w:pPr>
    </w:p>
    <w:p w:rsidR="003904AB" w:rsidRPr="00F25D60" w:rsidRDefault="003904AB" w:rsidP="003904AB">
      <w:pPr>
        <w:pStyle w:val="Titre6"/>
        <w:spacing w:before="0"/>
        <w:ind w:right="72"/>
        <w:jc w:val="both"/>
        <w:rPr>
          <w:rFonts w:ascii="Times New Roman" w:hAnsi="Times New Roman" w:cs="Times New Roman"/>
          <w:b/>
          <w:i w:val="0"/>
          <w:color w:val="auto"/>
          <w:sz w:val="22"/>
          <w:szCs w:val="22"/>
        </w:rPr>
      </w:pPr>
      <w:r w:rsidRPr="00F25D60">
        <w:rPr>
          <w:rFonts w:ascii="Times New Roman" w:hAnsi="Times New Roman" w:cs="Times New Roman"/>
          <w:b/>
          <w:i w:val="0"/>
          <w:color w:val="auto"/>
          <w:sz w:val="22"/>
          <w:szCs w:val="22"/>
        </w:rPr>
        <w:t>La détermination des groupes de fonctions et des montants maxi </w:t>
      </w: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olor w:val="auto"/>
        </w:rPr>
      </w:pPr>
    </w:p>
    <w:p w:rsidR="003904AB" w:rsidRPr="00F25D60" w:rsidRDefault="003904AB" w:rsidP="003904AB">
      <w:pPr>
        <w:pStyle w:val="Corpsdetexte"/>
        <w:ind w:left="0" w:right="111"/>
        <w:jc w:val="both"/>
        <w:rPr>
          <w:rFonts w:ascii="Times New Roman" w:hAnsi="Times New Roman"/>
          <w:sz w:val="22"/>
          <w:szCs w:val="22"/>
          <w:lang w:val="fr-FR"/>
        </w:rPr>
      </w:pPr>
      <w:r w:rsidRPr="00F25D60">
        <w:rPr>
          <w:rFonts w:ascii="Times New Roman" w:hAnsi="Times New Roman"/>
          <w:sz w:val="22"/>
          <w:szCs w:val="22"/>
          <w:lang w:val="fr-FR"/>
        </w:rPr>
        <w:t>C</w:t>
      </w:r>
      <w:r w:rsidRPr="00F25D60">
        <w:rPr>
          <w:rFonts w:ascii="Times New Roman" w:hAnsi="Times New Roman"/>
          <w:spacing w:val="-1"/>
          <w:sz w:val="22"/>
          <w:szCs w:val="22"/>
          <w:lang w:val="fr-FR"/>
        </w:rPr>
        <w:t>h</w:t>
      </w:r>
      <w:r w:rsidRPr="00F25D60">
        <w:rPr>
          <w:rFonts w:ascii="Times New Roman" w:hAnsi="Times New Roman"/>
          <w:sz w:val="22"/>
          <w:szCs w:val="22"/>
          <w:lang w:val="fr-FR"/>
        </w:rPr>
        <w:t>a</w:t>
      </w:r>
      <w:r w:rsidRPr="00F25D60">
        <w:rPr>
          <w:rFonts w:ascii="Times New Roman" w:hAnsi="Times New Roman"/>
          <w:spacing w:val="-1"/>
          <w:sz w:val="22"/>
          <w:szCs w:val="22"/>
          <w:lang w:val="fr-FR"/>
        </w:rPr>
        <w:t>q</w:t>
      </w:r>
      <w:r w:rsidRPr="00F25D60">
        <w:rPr>
          <w:rFonts w:ascii="Times New Roman" w:hAnsi="Times New Roman"/>
          <w:spacing w:val="1"/>
          <w:sz w:val="22"/>
          <w:szCs w:val="22"/>
          <w:lang w:val="fr-FR"/>
        </w:rPr>
        <w:t>u</w:t>
      </w:r>
      <w:r w:rsidRPr="00F25D60">
        <w:rPr>
          <w:rFonts w:ascii="Times New Roman" w:hAnsi="Times New Roman"/>
          <w:sz w:val="22"/>
          <w:szCs w:val="22"/>
          <w:lang w:val="fr-FR"/>
        </w:rPr>
        <w:t>e</w:t>
      </w:r>
      <w:r w:rsidRPr="00F25D60">
        <w:rPr>
          <w:rFonts w:ascii="Times New Roman" w:hAnsi="Times New Roman"/>
          <w:spacing w:val="24"/>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r</w:t>
      </w:r>
      <w:r w:rsidRPr="00F25D60">
        <w:rPr>
          <w:rFonts w:ascii="Times New Roman" w:hAnsi="Times New Roman"/>
          <w:sz w:val="22"/>
          <w:szCs w:val="22"/>
          <w:lang w:val="fr-FR"/>
        </w:rPr>
        <w:t>t</w:t>
      </w:r>
      <w:r w:rsidRPr="00F25D60">
        <w:rPr>
          <w:rFonts w:ascii="Times New Roman" w:hAnsi="Times New Roman"/>
          <w:spacing w:val="2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27"/>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r w:rsidRPr="00F25D60">
        <w:rPr>
          <w:rFonts w:ascii="Times New Roman" w:hAnsi="Times New Roman"/>
          <w:spacing w:val="-1"/>
          <w:sz w:val="22"/>
          <w:szCs w:val="22"/>
          <w:lang w:val="fr-FR"/>
        </w:rPr>
        <w:t>I</w:t>
      </w:r>
      <w:r w:rsidRPr="00F25D60">
        <w:rPr>
          <w:rFonts w:ascii="Times New Roman" w:hAnsi="Times New Roman"/>
          <w:spacing w:val="-2"/>
          <w:sz w:val="22"/>
          <w:szCs w:val="22"/>
          <w:lang w:val="fr-FR"/>
        </w:rPr>
        <w:t>.</w:t>
      </w:r>
      <w:r w:rsidRPr="00F25D60">
        <w:rPr>
          <w:rFonts w:ascii="Times New Roman" w:hAnsi="Times New Roman"/>
          <w:spacing w:val="3"/>
          <w:sz w:val="22"/>
          <w:szCs w:val="22"/>
          <w:lang w:val="fr-FR"/>
        </w:rPr>
        <w:t>F</w:t>
      </w:r>
      <w:r w:rsidRPr="00F25D60">
        <w:rPr>
          <w:rFonts w:ascii="Times New Roman" w:hAnsi="Times New Roman"/>
          <w:spacing w:val="-2"/>
          <w:sz w:val="22"/>
          <w:szCs w:val="22"/>
          <w:lang w:val="fr-FR"/>
        </w:rPr>
        <w:t>.</w:t>
      </w:r>
      <w:r w:rsidRPr="00F25D60">
        <w:rPr>
          <w:rFonts w:ascii="Times New Roman" w:hAnsi="Times New Roman"/>
          <w:sz w:val="22"/>
          <w:szCs w:val="22"/>
          <w:lang w:val="fr-FR"/>
        </w:rPr>
        <w:t>S</w:t>
      </w:r>
      <w:r w:rsidRPr="00F25D60">
        <w:rPr>
          <w:rFonts w:ascii="Times New Roman" w:hAnsi="Times New Roman"/>
          <w:spacing w:val="1"/>
          <w:sz w:val="22"/>
          <w:szCs w:val="22"/>
          <w:lang w:val="fr-FR"/>
        </w:rPr>
        <w:t>.E</w:t>
      </w:r>
      <w:r w:rsidRPr="00F25D60">
        <w:rPr>
          <w:rFonts w:ascii="Times New Roman" w:hAnsi="Times New Roman"/>
          <w:sz w:val="22"/>
          <w:szCs w:val="22"/>
          <w:lang w:val="fr-FR"/>
        </w:rPr>
        <w:t>.</w:t>
      </w:r>
      <w:r w:rsidRPr="00F25D60">
        <w:rPr>
          <w:rFonts w:ascii="Times New Roman" w:hAnsi="Times New Roman"/>
          <w:spacing w:val="26"/>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rre</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p</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d</w:t>
      </w:r>
      <w:r w:rsidRPr="00F25D60">
        <w:rPr>
          <w:rFonts w:ascii="Times New Roman" w:hAnsi="Times New Roman"/>
          <w:spacing w:val="24"/>
          <w:sz w:val="22"/>
          <w:szCs w:val="22"/>
          <w:lang w:val="fr-FR"/>
        </w:rPr>
        <w:t xml:space="preserve"> </w:t>
      </w:r>
      <w:r w:rsidRPr="00F25D60">
        <w:rPr>
          <w:rFonts w:ascii="Times New Roman" w:hAnsi="Times New Roman"/>
          <w:sz w:val="22"/>
          <w:szCs w:val="22"/>
          <w:lang w:val="fr-FR"/>
        </w:rPr>
        <w:t>à</w:t>
      </w:r>
      <w:r w:rsidRPr="00F25D60">
        <w:rPr>
          <w:rFonts w:ascii="Times New Roman" w:hAnsi="Times New Roman"/>
          <w:spacing w:val="29"/>
          <w:sz w:val="22"/>
          <w:szCs w:val="22"/>
          <w:lang w:val="fr-FR"/>
        </w:rPr>
        <w:t xml:space="preserve"> </w:t>
      </w:r>
      <w:r w:rsidRPr="00F25D60">
        <w:rPr>
          <w:rFonts w:ascii="Times New Roman" w:hAnsi="Times New Roman"/>
          <w:spacing w:val="1"/>
          <w:sz w:val="22"/>
          <w:szCs w:val="22"/>
          <w:lang w:val="fr-FR"/>
        </w:rPr>
        <w:t>u</w:t>
      </w:r>
      <w:r w:rsidRPr="00F25D60">
        <w:rPr>
          <w:rFonts w:ascii="Times New Roman" w:hAnsi="Times New Roman"/>
          <w:sz w:val="22"/>
          <w:szCs w:val="22"/>
          <w:lang w:val="fr-FR"/>
        </w:rPr>
        <w:t>n</w:t>
      </w:r>
      <w:r w:rsidRPr="00F25D60">
        <w:rPr>
          <w:rFonts w:ascii="Times New Roman" w:hAnsi="Times New Roman"/>
          <w:spacing w:val="24"/>
          <w:sz w:val="22"/>
          <w:szCs w:val="22"/>
          <w:lang w:val="fr-FR"/>
        </w:rPr>
        <w:t xml:space="preserve"> </w:t>
      </w:r>
      <w:r w:rsidRPr="00F25D60">
        <w:rPr>
          <w:rFonts w:ascii="Times New Roman" w:hAnsi="Times New Roman"/>
          <w:sz w:val="22"/>
          <w:szCs w:val="22"/>
          <w:lang w:val="fr-FR"/>
        </w:rPr>
        <w:t>m</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27"/>
          <w:sz w:val="22"/>
          <w:szCs w:val="22"/>
          <w:lang w:val="fr-FR"/>
        </w:rPr>
        <w:t xml:space="preserve"> </w:t>
      </w:r>
      <w:r w:rsidRPr="00F25D60">
        <w:rPr>
          <w:rFonts w:ascii="Times New Roman" w:hAnsi="Times New Roman"/>
          <w:spacing w:val="2"/>
          <w:sz w:val="22"/>
          <w:szCs w:val="22"/>
          <w:lang w:val="fr-FR"/>
        </w:rPr>
        <w:t>m</w:t>
      </w:r>
      <w:r w:rsidRPr="00F25D60">
        <w:rPr>
          <w:rFonts w:ascii="Times New Roman" w:hAnsi="Times New Roman"/>
          <w:sz w:val="22"/>
          <w:szCs w:val="22"/>
          <w:lang w:val="fr-FR"/>
        </w:rPr>
        <w:t>a</w:t>
      </w:r>
      <w:r w:rsidRPr="00F25D60">
        <w:rPr>
          <w:rFonts w:ascii="Times New Roman" w:hAnsi="Times New Roman"/>
          <w:spacing w:val="1"/>
          <w:sz w:val="22"/>
          <w:szCs w:val="22"/>
          <w:lang w:val="fr-FR"/>
        </w:rPr>
        <w:t>x</w:t>
      </w:r>
      <w:r w:rsidRPr="00F25D60">
        <w:rPr>
          <w:rFonts w:ascii="Times New Roman" w:hAnsi="Times New Roman"/>
          <w:sz w:val="22"/>
          <w:szCs w:val="22"/>
          <w:lang w:val="fr-FR"/>
        </w:rPr>
        <w:t>im</w:t>
      </w:r>
      <w:r w:rsidRPr="00F25D60">
        <w:rPr>
          <w:rFonts w:ascii="Times New Roman" w:hAnsi="Times New Roman"/>
          <w:spacing w:val="-1"/>
          <w:sz w:val="22"/>
          <w:szCs w:val="22"/>
          <w:lang w:val="fr-FR"/>
        </w:rPr>
        <w:t>u</w:t>
      </w:r>
      <w:r w:rsidRPr="00F25D60">
        <w:rPr>
          <w:rFonts w:ascii="Times New Roman" w:hAnsi="Times New Roman"/>
          <w:sz w:val="22"/>
          <w:szCs w:val="22"/>
          <w:lang w:val="fr-FR"/>
        </w:rPr>
        <w:t>m</w:t>
      </w:r>
      <w:r w:rsidRPr="00F25D60">
        <w:rPr>
          <w:rFonts w:ascii="Times New Roman" w:hAnsi="Times New Roman"/>
          <w:spacing w:val="26"/>
          <w:sz w:val="22"/>
          <w:szCs w:val="22"/>
          <w:lang w:val="fr-FR"/>
        </w:rPr>
        <w:t xml:space="preserve"> </w:t>
      </w:r>
      <w:r w:rsidRPr="00F25D60">
        <w:rPr>
          <w:rFonts w:ascii="Times New Roman" w:hAnsi="Times New Roman"/>
          <w:sz w:val="22"/>
          <w:szCs w:val="22"/>
          <w:lang w:val="fr-FR"/>
        </w:rPr>
        <w:t>fi</w:t>
      </w:r>
      <w:r w:rsidRPr="00F25D60">
        <w:rPr>
          <w:rFonts w:ascii="Times New Roman" w:hAnsi="Times New Roman"/>
          <w:spacing w:val="1"/>
          <w:sz w:val="22"/>
          <w:szCs w:val="22"/>
          <w:lang w:val="fr-FR"/>
        </w:rPr>
        <w:t>x</w:t>
      </w:r>
      <w:r w:rsidRPr="00F25D60">
        <w:rPr>
          <w:rFonts w:ascii="Times New Roman" w:hAnsi="Times New Roman"/>
          <w:sz w:val="22"/>
          <w:szCs w:val="22"/>
          <w:lang w:val="fr-FR"/>
        </w:rPr>
        <w:t>é</w:t>
      </w:r>
      <w:r w:rsidRPr="00F25D60">
        <w:rPr>
          <w:rFonts w:ascii="Times New Roman" w:hAnsi="Times New Roman"/>
          <w:spacing w:val="24"/>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27"/>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28"/>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2"/>
          <w:sz w:val="22"/>
          <w:szCs w:val="22"/>
          <w:lang w:val="fr-FR"/>
        </w:rPr>
        <w:t>m</w:t>
      </w:r>
      <w:r w:rsidRPr="00F25D60">
        <w:rPr>
          <w:rFonts w:ascii="Times New Roman" w:hAnsi="Times New Roman"/>
          <w:sz w:val="22"/>
          <w:szCs w:val="22"/>
          <w:lang w:val="fr-FR"/>
        </w:rPr>
        <w:t>ite</w:t>
      </w:r>
      <w:r w:rsidRPr="00F25D60">
        <w:rPr>
          <w:rFonts w:ascii="Times New Roman" w:hAnsi="Times New Roman"/>
          <w:spacing w:val="24"/>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27"/>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af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nd</w:t>
      </w:r>
      <w:r w:rsidRPr="00F25D60">
        <w:rPr>
          <w:rFonts w:ascii="Times New Roman" w:hAnsi="Times New Roman"/>
          <w:sz w:val="22"/>
          <w:szCs w:val="22"/>
          <w:lang w:val="fr-FR"/>
        </w:rPr>
        <w:t>s</w:t>
      </w:r>
      <w:r w:rsidRPr="00F25D60">
        <w:rPr>
          <w:rFonts w:ascii="Times New Roman" w:hAnsi="Times New Roman"/>
          <w:spacing w:val="28"/>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r</w:t>
      </w:r>
      <w:r w:rsidRPr="00F25D60">
        <w:rPr>
          <w:rFonts w:ascii="Times New Roman" w:hAnsi="Times New Roman"/>
          <w:sz w:val="22"/>
          <w:szCs w:val="22"/>
          <w:lang w:val="fr-FR"/>
        </w:rPr>
        <w:t>mi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spacing w:val="27"/>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z w:val="22"/>
          <w:szCs w:val="22"/>
          <w:lang w:val="fr-FR"/>
        </w:rPr>
        <w:t>i-</w:t>
      </w:r>
      <w:r w:rsidRPr="00F25D60">
        <w:rPr>
          <w:rFonts w:ascii="Times New Roman" w:hAnsi="Times New Roman"/>
          <w:w w:val="99"/>
          <w:sz w:val="22"/>
          <w:szCs w:val="22"/>
          <w:lang w:val="fr-FR"/>
        </w:rPr>
        <w:t xml:space="preserve"> </w:t>
      </w:r>
      <w:r w:rsidRPr="00F25D60">
        <w:rPr>
          <w:rFonts w:ascii="Times New Roman" w:hAnsi="Times New Roman"/>
          <w:spacing w:val="-1"/>
          <w:sz w:val="22"/>
          <w:szCs w:val="22"/>
          <w:lang w:val="fr-FR"/>
        </w:rPr>
        <w:t>de</w:t>
      </w:r>
      <w:r w:rsidRPr="00F25D60">
        <w:rPr>
          <w:rFonts w:ascii="Times New Roman" w:hAnsi="Times New Roman"/>
          <w:spacing w:val="1"/>
          <w:sz w:val="22"/>
          <w:szCs w:val="22"/>
          <w:lang w:val="fr-FR"/>
        </w:rPr>
        <w:t>sso</w:t>
      </w:r>
      <w:r w:rsidRPr="00F25D60">
        <w:rPr>
          <w:rFonts w:ascii="Times New Roman" w:hAnsi="Times New Roman"/>
          <w:spacing w:val="-1"/>
          <w:sz w:val="22"/>
          <w:szCs w:val="22"/>
          <w:lang w:val="fr-FR"/>
        </w:rPr>
        <w:t>u</w:t>
      </w:r>
      <w:r w:rsidRPr="00F25D60">
        <w:rPr>
          <w:rFonts w:ascii="Times New Roman" w:hAnsi="Times New Roman"/>
          <w:sz w:val="22"/>
          <w:szCs w:val="22"/>
          <w:lang w:val="fr-FR"/>
        </w:rPr>
        <w:t>s</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7"/>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c</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b</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u</w:t>
      </w:r>
      <w:r w:rsidRPr="00F25D60">
        <w:rPr>
          <w:rFonts w:ascii="Times New Roman" w:hAnsi="Times New Roman"/>
          <w:sz w:val="22"/>
          <w:szCs w:val="22"/>
          <w:lang w:val="fr-FR"/>
        </w:rPr>
        <w:t>x</w:t>
      </w:r>
      <w:r w:rsidRPr="00F25D60">
        <w:rPr>
          <w:rFonts w:ascii="Times New Roman" w:hAnsi="Times New Roman"/>
          <w:spacing w:val="-5"/>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z w:val="22"/>
          <w:szCs w:val="22"/>
          <w:lang w:val="fr-FR"/>
        </w:rPr>
        <w:t>ai</w:t>
      </w:r>
      <w:r w:rsidRPr="00F25D60">
        <w:rPr>
          <w:rFonts w:ascii="Times New Roman" w:hAnsi="Times New Roman"/>
          <w:spacing w:val="-1"/>
          <w:sz w:val="22"/>
          <w:szCs w:val="22"/>
          <w:lang w:val="fr-FR"/>
        </w:rPr>
        <w:t>re</w:t>
      </w:r>
      <w:r w:rsidRPr="00F25D60">
        <w:rPr>
          <w:rFonts w:ascii="Times New Roman" w:hAnsi="Times New Roman"/>
          <w:sz w:val="22"/>
          <w:szCs w:val="22"/>
          <w:lang w:val="fr-FR"/>
        </w:rPr>
        <w:t>s</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proofErr w:type="spellStart"/>
      <w:r w:rsidRPr="00F25D60">
        <w:rPr>
          <w:rFonts w:ascii="Times New Roman" w:hAnsi="Times New Roman"/>
          <w:spacing w:val="-1"/>
          <w:sz w:val="22"/>
          <w:szCs w:val="22"/>
          <w:lang w:val="fr-FR"/>
        </w:rPr>
        <w:t>E</w:t>
      </w:r>
      <w:r w:rsidRPr="00F25D60">
        <w:rPr>
          <w:rFonts w:ascii="Times New Roman" w:hAnsi="Times New Roman"/>
          <w:sz w:val="22"/>
          <w:szCs w:val="22"/>
          <w:lang w:val="fr-FR"/>
        </w:rPr>
        <w:t>ta</w:t>
      </w:r>
      <w:r w:rsidRPr="00F25D60">
        <w:rPr>
          <w:rFonts w:ascii="Times New Roman" w:hAnsi="Times New Roman"/>
          <w:spacing w:val="1"/>
          <w:sz w:val="22"/>
          <w:szCs w:val="22"/>
          <w:lang w:val="fr-FR"/>
        </w:rPr>
        <w:t>t</w:t>
      </w:r>
      <w:proofErr w:type="spellEnd"/>
      <w:r w:rsidRPr="00F25D60">
        <w:rPr>
          <w:rFonts w:ascii="Times New Roman" w:hAnsi="Times New Roman"/>
          <w:sz w:val="22"/>
          <w:szCs w:val="22"/>
          <w:lang w:val="fr-FR"/>
        </w:rPr>
        <w:t>.</w:t>
      </w:r>
    </w:p>
    <w:p w:rsidR="003904AB" w:rsidRPr="00F25D60" w:rsidRDefault="003904AB" w:rsidP="003904AB">
      <w:pPr>
        <w:rPr>
          <w:rFonts w:ascii="Times New Roman" w:hAnsi="Times New Roman"/>
        </w:rPr>
      </w:pPr>
    </w:p>
    <w:p w:rsidR="003904AB" w:rsidRPr="00F25D60" w:rsidRDefault="003904AB" w:rsidP="003904AB">
      <w:pPr>
        <w:rPr>
          <w:rFonts w:ascii="Times New Roman" w:hAnsi="Times New Roman"/>
        </w:rPr>
      </w:pPr>
      <w:r w:rsidRPr="00F25D60">
        <w:rPr>
          <w:rFonts w:ascii="Times New Roman" w:hAnsi="Times New Roman"/>
        </w:rPr>
        <w:t>Monsieur le Maire arrêtera les montants individuels en tenant compte des critères déterminés pour chacun des groupes de fonctions constitués par catégorie.</w:t>
      </w:r>
    </w:p>
    <w:p w:rsidR="003904AB" w:rsidRPr="00F25D60" w:rsidRDefault="003904AB" w:rsidP="003904AB">
      <w:pPr>
        <w:rPr>
          <w:rFonts w:ascii="Times New Roman" w:hAnsi="Times New Roman"/>
        </w:rPr>
      </w:pPr>
    </w:p>
    <w:p w:rsidR="003904AB" w:rsidRPr="00F25D60" w:rsidRDefault="003904AB" w:rsidP="003904AB">
      <w:pPr>
        <w:contextualSpacing w:val="0"/>
        <w:rPr>
          <w:rFonts w:ascii="Times New Roman" w:hAnsi="Times New Roman"/>
          <w:b/>
        </w:rPr>
      </w:pPr>
      <w:r w:rsidRPr="00F25D60">
        <w:rPr>
          <w:rFonts w:ascii="Times New Roman" w:hAnsi="Times New Roman"/>
          <w:b/>
          <w:u w:val="single"/>
        </w:rPr>
        <w:t>Les critères suivants sont communs à tous les groupes de fonctions</w:t>
      </w:r>
      <w:r w:rsidRPr="00F25D60">
        <w:rPr>
          <w:rFonts w:ascii="Times New Roman" w:hAnsi="Times New Roman"/>
          <w:b/>
        </w:rPr>
        <w:t> :</w:t>
      </w:r>
    </w:p>
    <w:p w:rsidR="003904AB" w:rsidRPr="00F25D60" w:rsidRDefault="003904AB" w:rsidP="003904AB">
      <w:pPr>
        <w:rPr>
          <w:rFonts w:ascii="Times New Roman" w:hAnsi="Times New Roman"/>
        </w:rPr>
      </w:pPr>
    </w:p>
    <w:p w:rsidR="003904AB" w:rsidRPr="00F25D60" w:rsidRDefault="003904AB" w:rsidP="003904AB">
      <w:pPr>
        <w:pStyle w:val="Paragraphedeliste"/>
        <w:ind w:left="0"/>
        <w:jc w:val="both"/>
        <w:rPr>
          <w:rFonts w:ascii="Times New Roman" w:hAnsi="Times New Roman" w:cs="Times New Roman"/>
          <w:color w:val="000000" w:themeColor="text1"/>
          <w:sz w:val="22"/>
          <w:szCs w:val="22"/>
        </w:rPr>
      </w:pPr>
      <w:r w:rsidRPr="00F25D60">
        <w:rPr>
          <w:rFonts w:ascii="Times New Roman" w:hAnsi="Times New Roman" w:cs="Times New Roman"/>
          <w:color w:val="000000" w:themeColor="text1"/>
          <w:sz w:val="22"/>
          <w:szCs w:val="22"/>
        </w:rPr>
        <w:t>Respect de l’image de la collectivité- respect des usagers et des principes fondamentaux du service public - Confidentialité des informations et des documents détenus dans l'exercice des fonctions - Respect des relations professionnelles sans porter atteinte à l’honneur et à la vie privée des agents – Respect et discrétion dans les relations avec les partenaires institutionnels.</w:t>
      </w:r>
    </w:p>
    <w:p w:rsidR="003904AB" w:rsidRPr="00F25D60" w:rsidRDefault="003904AB" w:rsidP="003904AB">
      <w:pPr>
        <w:rPr>
          <w:rFonts w:ascii="Times New Roman" w:hAnsi="Times New Roman"/>
          <w:color w:val="FF0000"/>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lang w:eastAsia="fr-FR"/>
        </w:rPr>
      </w:pPr>
      <w:r w:rsidRPr="00F25D60">
        <w:rPr>
          <w:rFonts w:ascii="Times New Roman" w:hAnsi="Times New Roman"/>
          <w:lang w:eastAsia="fr-FR"/>
        </w:rPr>
        <w:t>Bénéficieront de l'IFSE, les cadres d'emplois et emplois énumérés ci-après </w:t>
      </w:r>
      <w:r w:rsidRPr="00F25D60">
        <w:rPr>
          <w:rFonts w:ascii="Times New Roman" w:hAnsi="Times New Roman"/>
          <w:b/>
          <w:i/>
          <w:highlight w:val="yellow"/>
          <w:lang w:eastAsia="fr-FR"/>
        </w:rPr>
        <w:t>(sélectionner les cadres d’emplois qui concernent les agents de la collectivité)</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930458">
      <w:pPr>
        <w:pStyle w:val="09-TexteLosangesBleus"/>
        <w:numPr>
          <w:ilvl w:val="0"/>
          <w:numId w:val="22"/>
        </w:numPr>
        <w:spacing w:before="0" w:line="240" w:lineRule="auto"/>
        <w:rPr>
          <w:rStyle w:val="Rfrenceintense"/>
          <w:rFonts w:ascii="Times New Roman" w:hAnsi="Times New Roman"/>
          <w:bCs w:val="0"/>
          <w:smallCaps w:val="0"/>
          <w:color w:val="auto"/>
          <w:spacing w:val="0"/>
          <w:u w:val="none"/>
        </w:rPr>
      </w:pPr>
      <w:r w:rsidRPr="00F25D60">
        <w:rPr>
          <w:rStyle w:val="Rfrenceintense"/>
          <w:rFonts w:ascii="Times New Roman" w:hAnsi="Times New Roman"/>
          <w:bCs w:val="0"/>
          <w:smallCaps w:val="0"/>
          <w:color w:val="auto"/>
          <w:spacing w:val="0"/>
          <w:u w:val="none"/>
        </w:rPr>
        <w:t>Filière administrative</w:t>
      </w:r>
    </w:p>
    <w:p w:rsidR="003904AB" w:rsidRPr="00F25D60" w:rsidRDefault="003904AB" w:rsidP="003904AB">
      <w:pPr>
        <w:pStyle w:val="Paragraphedeliste"/>
        <w:autoSpaceDE/>
        <w:autoSpaceDN/>
        <w:adjustRightInd/>
        <w:ind w:left="0"/>
        <w:contextualSpacing w:val="0"/>
        <w:rPr>
          <w:rStyle w:val="Rfrenceintense"/>
          <w:rFonts w:ascii="Times New Roman" w:hAnsi="Times New Roman" w:cs="Times New Roman"/>
          <w:color w:val="auto"/>
          <w:sz w:val="22"/>
          <w:szCs w:val="22"/>
          <w:lang w:eastAsia="en-US"/>
        </w:rPr>
      </w:pPr>
    </w:p>
    <w:p w:rsidR="003904AB" w:rsidRPr="00F25D60" w:rsidRDefault="003904AB" w:rsidP="003904AB">
      <w:pPr>
        <w:pStyle w:val="Paragraphedeliste"/>
        <w:autoSpaceDE/>
        <w:autoSpaceDN/>
        <w:adjustRightInd/>
        <w:ind w:left="0"/>
        <w:contextualSpacing w:val="0"/>
        <w:rPr>
          <w:rFonts w:ascii="Times New Roman" w:eastAsia="Trebuchet MS" w:hAnsi="Times New Roman" w:cs="Times New Roman"/>
          <w:spacing w:val="-1"/>
          <w:sz w:val="22"/>
          <w:szCs w:val="22"/>
        </w:rPr>
      </w:pPr>
      <w:r w:rsidRPr="00F25D60">
        <w:rPr>
          <w:rFonts w:ascii="Times New Roman" w:eastAsia="Trebuchet MS" w:hAnsi="Times New Roman" w:cs="Times New Roman"/>
          <w:bCs/>
          <w:spacing w:val="-1"/>
          <w:sz w:val="22"/>
          <w:szCs w:val="22"/>
        </w:rPr>
        <w:t xml:space="preserve">Arrêté du 29 juin 2015 pris pour l'application au corps des </w:t>
      </w:r>
      <w:r w:rsidRPr="00F25D60">
        <w:rPr>
          <w:rFonts w:ascii="Times New Roman" w:eastAsia="Trebuchet MS" w:hAnsi="Times New Roman" w:cs="Times New Roman"/>
          <w:b/>
          <w:bCs/>
          <w:spacing w:val="-1"/>
          <w:sz w:val="22"/>
          <w:szCs w:val="22"/>
          <w:u w:val="single"/>
        </w:rPr>
        <w:t>administrateurs civils</w:t>
      </w:r>
      <w:r w:rsidRPr="00F25D60">
        <w:rPr>
          <w:rFonts w:ascii="Times New Roman" w:eastAsia="Trebuchet MS" w:hAnsi="Times New Roman" w:cs="Times New Roman"/>
          <w:bCs/>
          <w:spacing w:val="-1"/>
          <w:sz w:val="22"/>
          <w:szCs w:val="22"/>
        </w:rPr>
        <w:t xml:space="preserve"> des dispositions du décret n°2014-513 du 20 mai 2014 </w:t>
      </w:r>
      <w:r w:rsidRPr="00F25D60">
        <w:rPr>
          <w:rFonts w:ascii="Times New Roman" w:eastAsia="Trebuchet MS" w:hAnsi="Times New Roman" w:cs="Times New Roman"/>
          <w:spacing w:val="-1"/>
          <w:sz w:val="22"/>
          <w:szCs w:val="22"/>
        </w:rPr>
        <w:t>dont le régime indemnitaire est pris en référence pour les administrateurs territoriaux.</w:t>
      </w:r>
    </w:p>
    <w:p w:rsidR="00530E9D" w:rsidRPr="00F25D60" w:rsidRDefault="00530E9D" w:rsidP="003904AB">
      <w:pPr>
        <w:pStyle w:val="Paragraphedeliste"/>
        <w:autoSpaceDE/>
        <w:autoSpaceDN/>
        <w:adjustRightInd/>
        <w:ind w:left="0"/>
        <w:contextualSpacing w:val="0"/>
        <w:rPr>
          <w:rFonts w:ascii="Times New Roman" w:eastAsia="Trebuchet MS" w:hAnsi="Times New Roman" w:cs="Times New Roman"/>
          <w:spacing w:val="-1"/>
          <w:sz w:val="22"/>
          <w:szCs w:val="22"/>
        </w:rPr>
      </w:pP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aps/>
          <w:color w:val="auto"/>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60"/>
        <w:gridCol w:w="2175"/>
        <w:gridCol w:w="1291"/>
        <w:gridCol w:w="1219"/>
      </w:tblGrid>
      <w:tr w:rsidR="003904AB" w:rsidRPr="00F25D60" w:rsidTr="00530E9D">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administrateurs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864"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1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864" w:type="dxa"/>
            <w:vMerge/>
            <w:tcBorders>
              <w:left w:val="single" w:sz="12"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32"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087"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lang w:eastAsia="fr-FR"/>
              </w:rPr>
            </w:pPr>
            <w:r w:rsidRPr="00F25D60">
              <w:rPr>
                <w:rFonts w:ascii="Times New Roman" w:hAnsi="Times New Roman"/>
                <w:lang w:eastAsia="fr-FR"/>
              </w:rPr>
              <w:t>(facultative)</w:t>
            </w:r>
          </w:p>
        </w:tc>
        <w:tc>
          <w:tcPr>
            <w:tcW w:w="1195"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864"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d’une collectivité</w:t>
            </w:r>
          </w:p>
        </w:tc>
        <w:tc>
          <w:tcPr>
            <w:tcW w:w="2232" w:type="dxa"/>
            <w:tcBorders>
              <w:top w:val="dashSmallGap" w:sz="4" w:space="0" w:color="auto"/>
              <w:left w:val="single" w:sz="12" w:space="0" w:color="auto"/>
              <w:bottom w:val="single" w:sz="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49 980 €</w:t>
            </w:r>
          </w:p>
        </w:tc>
        <w:tc>
          <w:tcPr>
            <w:tcW w:w="1087" w:type="dxa"/>
            <w:tcBorders>
              <w:top w:val="dashSmallGap" w:sz="4" w:space="0" w:color="auto"/>
              <w:left w:val="single" w:sz="4" w:space="0" w:color="auto"/>
              <w:bottom w:val="single" w:sz="2"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195" w:type="dxa"/>
            <w:tcBorders>
              <w:top w:val="dashSmallGap" w:sz="4" w:space="0" w:color="auto"/>
              <w:bottom w:val="single" w:sz="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864"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adjointe d’une collectivité</w:t>
            </w:r>
          </w:p>
        </w:tc>
        <w:tc>
          <w:tcPr>
            <w:tcW w:w="2232" w:type="dxa"/>
            <w:tcBorders>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46 920 €</w:t>
            </w:r>
          </w:p>
        </w:tc>
        <w:tc>
          <w:tcPr>
            <w:tcW w:w="1087" w:type="dxa"/>
            <w:tcBorders>
              <w:top w:val="single" w:sz="2" w:space="0" w:color="auto"/>
              <w:left w:val="single" w:sz="4" w:space="0" w:color="auto"/>
              <w:bottom w:val="single" w:sz="2"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195" w:type="dxa"/>
            <w:tcBorders>
              <w:top w:val="single" w:sz="2" w:space="0" w:color="auto"/>
              <w:bottom w:val="single" w:sz="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864"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Responsable de service</w:t>
            </w:r>
          </w:p>
        </w:tc>
        <w:tc>
          <w:tcPr>
            <w:tcW w:w="2232"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42 330 €</w:t>
            </w:r>
          </w:p>
        </w:tc>
        <w:tc>
          <w:tcPr>
            <w:tcW w:w="1087" w:type="dxa"/>
            <w:tcBorders>
              <w:top w:val="single" w:sz="2" w:space="0" w:color="auto"/>
              <w:left w:val="single" w:sz="4" w:space="0" w:color="auto"/>
              <w:bottom w:val="single" w:sz="12"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195" w:type="dxa"/>
            <w:tcBorders>
              <w:top w:val="single" w:sz="2" w:space="0" w:color="auto"/>
              <w:bottom w:val="single" w:sz="1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530E9D" w:rsidRDefault="00530E9D" w:rsidP="003904AB">
      <w:pPr>
        <w:pStyle w:val="Paragraphedeliste"/>
        <w:autoSpaceDE/>
        <w:autoSpaceDN/>
        <w:adjustRightInd/>
        <w:ind w:left="0"/>
        <w:contextualSpacing w:val="0"/>
        <w:rPr>
          <w:rFonts w:ascii="Times New Roman" w:eastAsia="Trebuchet MS" w:hAnsi="Times New Roman" w:cs="Times New Roman"/>
          <w:spacing w:val="-1"/>
          <w:sz w:val="22"/>
          <w:szCs w:val="22"/>
        </w:rPr>
      </w:pPr>
    </w:p>
    <w:p w:rsidR="00F25D60" w:rsidRPr="00F25D60" w:rsidRDefault="00F25D60" w:rsidP="00F25D60">
      <w:pPr>
        <w:rPr>
          <w:rFonts w:ascii="Times New Roman" w:hAnsi="Times New Roman"/>
        </w:rPr>
      </w:pPr>
      <w:r w:rsidRPr="00F25D60">
        <w:rPr>
          <w:rFonts w:ascii="Times New Roman" w:hAnsi="Times New Roman"/>
        </w:rPr>
        <w:t>L'autorité territoriale arrêtera les montants individuels en tenant compte des critères suivants :</w:t>
      </w:r>
    </w:p>
    <w:p w:rsidR="00F25D60" w:rsidRPr="006C6615" w:rsidRDefault="00F25D60" w:rsidP="00F25D60">
      <w:pPr>
        <w:rPr>
          <w:sz w:val="24"/>
          <w:szCs w:val="24"/>
        </w:rPr>
      </w:pP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rsidR="00F25D60" w:rsidRPr="00F25D60" w:rsidRDefault="00F25D60" w:rsidP="003904AB">
      <w:pPr>
        <w:pStyle w:val="Paragraphedeliste"/>
        <w:autoSpaceDE/>
        <w:autoSpaceDN/>
        <w:adjustRightInd/>
        <w:ind w:left="0"/>
        <w:contextualSpacing w:val="0"/>
        <w:rPr>
          <w:rFonts w:ascii="Times New Roman" w:eastAsia="Trebuchet MS" w:hAnsi="Times New Roman" w:cs="Times New Roman"/>
          <w:spacing w:val="-1"/>
          <w:sz w:val="22"/>
          <w:szCs w:val="22"/>
        </w:rPr>
      </w:pPr>
    </w:p>
    <w:p w:rsidR="003904AB" w:rsidRPr="00F25D60" w:rsidRDefault="003904AB" w:rsidP="003904AB">
      <w:pPr>
        <w:pStyle w:val="Paragraphedeliste"/>
        <w:autoSpaceDE/>
        <w:autoSpaceDN/>
        <w:adjustRightInd/>
        <w:ind w:left="0"/>
        <w:contextualSpacing w:val="0"/>
        <w:rPr>
          <w:rFonts w:ascii="Times New Roman" w:eastAsia="Trebuchet MS" w:hAnsi="Times New Roman" w:cs="Times New Roman"/>
          <w:bCs/>
          <w:spacing w:val="-1"/>
          <w:sz w:val="22"/>
          <w:szCs w:val="22"/>
        </w:rPr>
      </w:pPr>
      <w:r w:rsidRPr="00F25D60">
        <w:rPr>
          <w:rFonts w:ascii="Times New Roman" w:eastAsia="Trebuchet MS" w:hAnsi="Times New Roman" w:cs="Times New Roman"/>
          <w:spacing w:val="-1"/>
          <w:sz w:val="22"/>
          <w:szCs w:val="22"/>
        </w:rPr>
        <w:t xml:space="preserve">Arrêté du 3 juin 2015 pris pour l'application au corps interministériel des </w:t>
      </w:r>
      <w:r w:rsidRPr="00F25D60">
        <w:rPr>
          <w:rFonts w:ascii="Times New Roman" w:eastAsia="Trebuchet MS" w:hAnsi="Times New Roman" w:cs="Times New Roman"/>
          <w:b/>
          <w:spacing w:val="-1"/>
          <w:sz w:val="22"/>
          <w:szCs w:val="22"/>
          <w:u w:val="single"/>
        </w:rPr>
        <w:t>attachés d'administration</w:t>
      </w:r>
      <w:r w:rsidRPr="00F25D60">
        <w:rPr>
          <w:rFonts w:ascii="Times New Roman" w:eastAsia="Trebuchet MS" w:hAnsi="Times New Roman" w:cs="Times New Roman"/>
          <w:spacing w:val="-1"/>
          <w:sz w:val="22"/>
          <w:szCs w:val="22"/>
        </w:rPr>
        <w:t xml:space="preserve"> de l'</w:t>
      </w:r>
      <w:proofErr w:type="spellStart"/>
      <w:r w:rsidRPr="00F25D60">
        <w:rPr>
          <w:rFonts w:ascii="Times New Roman" w:eastAsia="Trebuchet MS" w:hAnsi="Times New Roman" w:cs="Times New Roman"/>
          <w:spacing w:val="-1"/>
          <w:sz w:val="22"/>
          <w:szCs w:val="22"/>
        </w:rPr>
        <w:t>Etat</w:t>
      </w:r>
      <w:proofErr w:type="spellEnd"/>
      <w:r w:rsidRPr="00F25D60">
        <w:rPr>
          <w:rFonts w:ascii="Times New Roman" w:eastAsia="Trebuchet MS" w:hAnsi="Times New Roman" w:cs="Times New Roman"/>
          <w:spacing w:val="-1"/>
          <w:sz w:val="22"/>
          <w:szCs w:val="22"/>
        </w:rPr>
        <w:t xml:space="preserve"> des dispositions du décret n° 2014-513 du 20 mai 2014 </w:t>
      </w:r>
      <w:r w:rsidRPr="00F25D60">
        <w:rPr>
          <w:rFonts w:ascii="Times New Roman" w:eastAsia="Trebuchet MS" w:hAnsi="Times New Roman" w:cs="Times New Roman"/>
          <w:bCs/>
          <w:spacing w:val="-1"/>
          <w:sz w:val="22"/>
          <w:szCs w:val="22"/>
        </w:rPr>
        <w:t>dont le régime indemnitaire est pris en référence pour les attachés territoriaux et les secrétaires de mairie de catégorie A.</w:t>
      </w:r>
    </w:p>
    <w:p w:rsidR="00530E9D" w:rsidRPr="00F25D60" w:rsidRDefault="00530E9D" w:rsidP="003904AB">
      <w:pPr>
        <w:pStyle w:val="Paragraphedeliste"/>
        <w:autoSpaceDE/>
        <w:autoSpaceDN/>
        <w:adjustRightInd/>
        <w:ind w:left="0"/>
        <w:contextualSpacing w:val="0"/>
        <w:rPr>
          <w:rFonts w:ascii="Times New Roman" w:eastAsia="Calibri" w:hAnsi="Times New Roman" w:cs="Times New Roman"/>
          <w:b/>
          <w:sz w:val="22"/>
          <w:szCs w:val="22"/>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61"/>
        <w:gridCol w:w="2174"/>
        <w:gridCol w:w="1291"/>
        <w:gridCol w:w="1219"/>
      </w:tblGrid>
      <w:tr w:rsidR="003904AB" w:rsidRPr="00F25D60" w:rsidTr="00530E9D">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attachés et secrétaires de mairie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0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d’une collectivité</w:t>
            </w:r>
          </w:p>
        </w:tc>
        <w:tc>
          <w:tcPr>
            <w:tcW w:w="220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36 210 €</w:t>
            </w:r>
          </w:p>
        </w:tc>
        <w:tc>
          <w:tcPr>
            <w:tcW w:w="1196"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adjointe, responsable de plusieurs services</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32 130 €</w:t>
            </w:r>
          </w:p>
        </w:tc>
        <w:tc>
          <w:tcPr>
            <w:tcW w:w="1196"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Responsable de service</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25 500 €</w:t>
            </w:r>
          </w:p>
        </w:tc>
        <w:tc>
          <w:tcPr>
            <w:tcW w:w="1196"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771"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Chargé de mission, adjoint au responsable de service</w:t>
            </w:r>
          </w:p>
        </w:tc>
        <w:tc>
          <w:tcPr>
            <w:tcW w:w="2204"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20 400 €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rsidR="00F25D60" w:rsidRPr="00F25D60" w:rsidRDefault="00F25D60" w:rsidP="00F25D60">
      <w:pPr>
        <w:rPr>
          <w:rFonts w:ascii="Times New Roman" w:hAnsi="Times New Roman"/>
        </w:rPr>
      </w:pPr>
      <w:r w:rsidRPr="00F25D60">
        <w:rPr>
          <w:rFonts w:ascii="Times New Roman" w:hAnsi="Times New Roman"/>
        </w:rPr>
        <w:t>L'autorité territoriale arrêtera les montants individuels en tenant compte des critères suivants :</w:t>
      </w:r>
    </w:p>
    <w:p w:rsidR="00F25D60" w:rsidRPr="006C6615" w:rsidRDefault="00F25D60" w:rsidP="00F25D60">
      <w:pPr>
        <w:rPr>
          <w:sz w:val="24"/>
          <w:szCs w:val="24"/>
        </w:rPr>
      </w:pP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rsidR="00F25D60" w:rsidRPr="00F25D60" w:rsidRDefault="00F25D60" w:rsidP="003904AB">
      <w:pPr>
        <w:pStyle w:val="Paragraphedeliste"/>
        <w:autoSpaceDE/>
        <w:autoSpaceDN/>
        <w:adjustRightInd/>
        <w:ind w:left="0"/>
        <w:contextualSpacing w:val="0"/>
        <w:jc w:val="both"/>
        <w:rPr>
          <w:rFonts w:ascii="Times New Roman" w:hAnsi="Times New Roman" w:cs="Times New Roman"/>
          <w:iCs/>
          <w:sz w:val="22"/>
          <w:szCs w:val="22"/>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rPr>
      </w:pPr>
      <w:r w:rsidRPr="00F25D60">
        <w:rPr>
          <w:rFonts w:ascii="Times New Roman" w:hAnsi="Times New Roman" w:cs="Times New Roman"/>
          <w:iCs/>
          <w:sz w:val="22"/>
          <w:szCs w:val="22"/>
        </w:rPr>
        <w:t xml:space="preserve">Arrêté du 19 mars 2015 pris pour l’application du décret n°2014-513 aux corps des </w:t>
      </w:r>
      <w:r w:rsidRPr="00F25D60">
        <w:rPr>
          <w:rFonts w:ascii="Times New Roman" w:hAnsi="Times New Roman" w:cs="Times New Roman"/>
          <w:b/>
          <w:iCs/>
          <w:sz w:val="22"/>
          <w:szCs w:val="22"/>
          <w:u w:val="single"/>
        </w:rPr>
        <w:t>secrétaires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rédacteurs territoriaux.</w:t>
      </w:r>
    </w:p>
    <w:p w:rsidR="00530E9D" w:rsidRPr="00F25D60" w:rsidRDefault="00530E9D" w:rsidP="003904AB">
      <w:pPr>
        <w:pStyle w:val="Paragraphedeliste"/>
        <w:autoSpaceDE/>
        <w:autoSpaceDN/>
        <w:adjustRightInd/>
        <w:ind w:left="0"/>
        <w:contextualSpacing w:val="0"/>
        <w:jc w:val="both"/>
        <w:rPr>
          <w:rFonts w:ascii="Times New Roman" w:hAnsi="Times New Roman" w:cs="Times New Roman"/>
          <w:sz w:val="22"/>
          <w:szCs w:val="22"/>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3"/>
        <w:gridCol w:w="1846"/>
        <w:gridCol w:w="1496"/>
        <w:gridCol w:w="1211"/>
      </w:tblGrid>
      <w:tr w:rsidR="003904AB" w:rsidRPr="00F25D60" w:rsidTr="00530E9D">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rédacteurs (B)</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3" w:type="dxa"/>
            <w:vMerge w:val="restart"/>
            <w:tcBorders>
              <w:top w:val="single" w:sz="12" w:space="0" w:color="auto"/>
              <w:left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53" w:type="dxa"/>
            <w:gridSpan w:val="3"/>
            <w:tcBorders>
              <w:top w:val="single" w:sz="12" w:space="0" w:color="auto"/>
              <w:left w:val="single" w:sz="12" w:space="0" w:color="auto"/>
              <w:bottom w:val="single" w:sz="12" w:space="0" w:color="auto"/>
              <w:right w:val="single" w:sz="18" w:space="0" w:color="auto"/>
            </w:tcBorders>
            <w:shd w:val="clear" w:color="auto" w:fill="EAF1FE"/>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3"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6"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lastRenderedPageBreak/>
              <w:t>réglementaire</w:t>
            </w:r>
          </w:p>
        </w:tc>
        <w:tc>
          <w:tcPr>
            <w:tcW w:w="14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lastRenderedPageBreak/>
              <w:t xml:space="preserve">Borne </w:t>
            </w:r>
            <w:r w:rsidRPr="00F25D60">
              <w:rPr>
                <w:rFonts w:ascii="Times New Roman" w:hAnsi="Times New Roman"/>
                <w:b/>
                <w:lang w:eastAsia="fr-FR"/>
              </w:rPr>
              <w:lastRenderedPageBreak/>
              <w:t>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11"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lastRenderedPageBreak/>
              <w:t xml:space="preserve">Borne </w:t>
            </w:r>
            <w:r w:rsidRPr="00F25D60">
              <w:rPr>
                <w:rFonts w:ascii="Times New Roman" w:hAnsi="Times New Roman"/>
                <w:b/>
                <w:lang w:eastAsia="fr-FR"/>
              </w:rPr>
              <w:lastRenderedPageBreak/>
              <w:t>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lastRenderedPageBreak/>
              <w:t>Groupe 1</w:t>
            </w:r>
          </w:p>
        </w:tc>
        <w:tc>
          <w:tcPr>
            <w:tcW w:w="3683"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Secrétariat de mairie, responsable de service</w:t>
            </w:r>
          </w:p>
        </w:tc>
        <w:tc>
          <w:tcPr>
            <w:tcW w:w="184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17 480 €</w:t>
            </w:r>
          </w:p>
        </w:tc>
        <w:tc>
          <w:tcPr>
            <w:tcW w:w="1496"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3"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Adjoint au responsable de la structure, fonctions de coordination, de pilotage</w:t>
            </w:r>
          </w:p>
        </w:tc>
        <w:tc>
          <w:tcPr>
            <w:tcW w:w="184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16 015 €</w:t>
            </w:r>
          </w:p>
        </w:tc>
        <w:tc>
          <w:tcPr>
            <w:tcW w:w="1496"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83"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Poste d’instruction avec expertise, assistant de direction</w:t>
            </w:r>
          </w:p>
        </w:tc>
        <w:tc>
          <w:tcPr>
            <w:tcW w:w="1846"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14 650 €</w:t>
            </w:r>
          </w:p>
        </w:tc>
        <w:tc>
          <w:tcPr>
            <w:tcW w:w="1496"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rsidR="00F25D60" w:rsidRPr="00F25D60" w:rsidRDefault="00F25D60" w:rsidP="00F25D60">
      <w:pPr>
        <w:rPr>
          <w:rFonts w:ascii="Times New Roman" w:hAnsi="Times New Roman"/>
        </w:rPr>
      </w:pPr>
      <w:r w:rsidRPr="00F25D60">
        <w:rPr>
          <w:rFonts w:ascii="Times New Roman" w:hAnsi="Times New Roman"/>
        </w:rPr>
        <w:t>L'autorité territoriale arrêtera les montants individuels en tenant compte des critères suivants :</w:t>
      </w:r>
    </w:p>
    <w:p w:rsidR="00F25D60" w:rsidRPr="006C6615" w:rsidRDefault="00F25D60" w:rsidP="00F25D60">
      <w:pPr>
        <w:rPr>
          <w:sz w:val="24"/>
          <w:szCs w:val="24"/>
        </w:rPr>
      </w:pP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530E9D" w:rsidRPr="00F25D60" w:rsidRDefault="00530E9D" w:rsidP="003904AB">
      <w:pPr>
        <w:pStyle w:val="Paragraphedeliste"/>
        <w:autoSpaceDE/>
        <w:autoSpaceDN/>
        <w:adjustRightInd/>
        <w:ind w:left="0"/>
        <w:contextualSpacing w:val="0"/>
        <w:jc w:val="both"/>
        <w:rPr>
          <w:rFonts w:ascii="Times New Roman" w:hAnsi="Times New Roman" w:cs="Times New Roman"/>
          <w:iCs/>
          <w:sz w:val="22"/>
          <w:szCs w:val="22"/>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n°2014-513 aux corps des </w:t>
      </w:r>
      <w:r w:rsidRPr="00F25D60">
        <w:rPr>
          <w:rFonts w:ascii="Times New Roman" w:hAnsi="Times New Roman" w:cs="Times New Roman"/>
          <w:b/>
          <w:iCs/>
          <w:sz w:val="22"/>
          <w:szCs w:val="22"/>
          <w:u w:val="single"/>
        </w:rPr>
        <w:t>adjoints administratifs des administrations</w:t>
      </w:r>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 xml:space="preserve">dont le régime indemnitaire est pris en référence pour les </w:t>
      </w:r>
      <w:r w:rsidRPr="00F25D60">
        <w:rPr>
          <w:rFonts w:ascii="Times New Roman" w:hAnsi="Times New Roman" w:cs="Times New Roman"/>
          <w:iCs/>
          <w:sz w:val="22"/>
          <w:szCs w:val="22"/>
        </w:rPr>
        <w:t>adjoints administratifs territoriaux.</w:t>
      </w:r>
    </w:p>
    <w:p w:rsidR="00530E9D" w:rsidRPr="00F25D60" w:rsidRDefault="00530E9D"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administratifs (C)</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Secrétaire de Direction, gestionnaire comptable, chef d’équipe</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 Ex : Fonctions d’accueil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930458">
            <w:pPr>
              <w:numPr>
                <w:ilvl w:val="0"/>
                <w:numId w:val="17"/>
              </w:numPr>
              <w:spacing w:line="240" w:lineRule="auto"/>
              <w:jc w:val="center"/>
              <w:rPr>
                <w:rFonts w:ascii="Times New Roman" w:eastAsia="Calibri" w:hAnsi="Times New Roman"/>
              </w:rPr>
            </w:pPr>
            <w:r w:rsidRPr="00F25D60">
              <w:rPr>
                <w:rFonts w:ascii="Times New Roman" w:eastAsia="Calibri" w:hAnsi="Times New Roman"/>
              </w:rPr>
              <w:t xml:space="preserve"> 800 €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09-TexteLosangesBleus"/>
        <w:numPr>
          <w:ilvl w:val="0"/>
          <w:numId w:val="0"/>
        </w:numPr>
        <w:spacing w:before="0" w:line="240" w:lineRule="auto"/>
        <w:rPr>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Default="00D37C72" w:rsidP="00D37C72">
      <w:pPr>
        <w:pStyle w:val="09-TexteLosangesBleus"/>
        <w:numPr>
          <w:ilvl w:val="0"/>
          <w:numId w:val="0"/>
        </w:numPr>
        <w:spacing w:before="0" w:line="240" w:lineRule="auto"/>
        <w:ind w:left="360"/>
        <w:rPr>
          <w:rFonts w:ascii="Times New Roman" w:hAnsi="Times New Roman"/>
        </w:rPr>
      </w:pPr>
    </w:p>
    <w:p w:rsidR="003904AB" w:rsidRPr="00F25D60" w:rsidRDefault="003904AB" w:rsidP="00930458">
      <w:pPr>
        <w:pStyle w:val="09-TexteLosangesBleus"/>
        <w:numPr>
          <w:ilvl w:val="0"/>
          <w:numId w:val="21"/>
        </w:numPr>
        <w:spacing w:before="0" w:line="240" w:lineRule="auto"/>
        <w:rPr>
          <w:rFonts w:ascii="Times New Roman" w:hAnsi="Times New Roman"/>
        </w:rPr>
      </w:pPr>
      <w:r w:rsidRPr="00F25D60">
        <w:rPr>
          <w:rFonts w:ascii="Times New Roman" w:hAnsi="Times New Roman"/>
        </w:rPr>
        <w:t>Filière technique</w:t>
      </w:r>
    </w:p>
    <w:p w:rsidR="00530E9D" w:rsidRPr="00F25D60" w:rsidRDefault="00530E9D" w:rsidP="00530E9D">
      <w:pPr>
        <w:pStyle w:val="09-TexteLosangesBleus"/>
        <w:numPr>
          <w:ilvl w:val="0"/>
          <w:numId w:val="0"/>
        </w:numPr>
        <w:spacing w:before="0" w:line="240" w:lineRule="auto"/>
        <w:ind w:left="227"/>
        <w:rPr>
          <w:rFonts w:ascii="Times New Roman" w:hAnsi="Times New Roman"/>
        </w:rPr>
      </w:pPr>
    </w:p>
    <w:p w:rsidR="003904AB" w:rsidRPr="00F25D60" w:rsidRDefault="003904AB" w:rsidP="003904AB">
      <w:pPr>
        <w:pStyle w:val="09-TexteLosangesBleus"/>
        <w:numPr>
          <w:ilvl w:val="0"/>
          <w:numId w:val="0"/>
        </w:numPr>
        <w:spacing w:before="0" w:line="240" w:lineRule="auto"/>
        <w:ind w:left="227"/>
        <w:rPr>
          <w:rFonts w:ascii="Times New Roman" w:hAnsi="Times New Roman"/>
          <w:b w:val="0"/>
          <w:spacing w:val="-1"/>
        </w:rPr>
      </w:pPr>
      <w:r w:rsidRPr="00F25D60">
        <w:rPr>
          <w:rFonts w:ascii="Times New Roman" w:hAnsi="Times New Roman"/>
          <w:b w:val="0"/>
          <w:spacing w:val="-1"/>
        </w:rPr>
        <w:t xml:space="preserve">Arrêté du 14 février 2019 portant application au corps </w:t>
      </w:r>
      <w:r w:rsidRPr="00F25D60">
        <w:rPr>
          <w:rFonts w:ascii="Times New Roman" w:hAnsi="Times New Roman"/>
          <w:spacing w:val="-1"/>
          <w:u w:val="single"/>
        </w:rPr>
        <w:t>des ingénieurs des ponts, des eaux et des forêts</w:t>
      </w:r>
      <w:r w:rsidRPr="00F25D60">
        <w:rPr>
          <w:rFonts w:ascii="Times New Roman" w:hAnsi="Times New Roman"/>
          <w:b w:val="0"/>
          <w:spacing w:val="-1"/>
        </w:rPr>
        <w:t xml:space="preserve"> des dispositions du décret no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b w:val="0"/>
          <w:spacing w:val="-1"/>
        </w:rPr>
        <w:t>Etat</w:t>
      </w:r>
      <w:proofErr w:type="spellEnd"/>
    </w:p>
    <w:p w:rsidR="00530E9D" w:rsidRPr="00F25D60" w:rsidRDefault="00530E9D" w:rsidP="003904AB">
      <w:pPr>
        <w:pStyle w:val="09-TexteLosangesBleus"/>
        <w:numPr>
          <w:ilvl w:val="0"/>
          <w:numId w:val="0"/>
        </w:numPr>
        <w:spacing w:before="0" w:line="240" w:lineRule="auto"/>
        <w:ind w:left="227"/>
        <w:rPr>
          <w:rFonts w:ascii="Times New Roman" w:hAnsi="Times New Roman"/>
          <w:b w:val="0"/>
          <w:spacing w:val="-1"/>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530E9D">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ingénieurs en chef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0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20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57 120 €</w:t>
            </w:r>
          </w:p>
        </w:tc>
        <w:tc>
          <w:tcPr>
            <w:tcW w:w="1196"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49 980 €</w:t>
            </w:r>
          </w:p>
        </w:tc>
        <w:tc>
          <w:tcPr>
            <w:tcW w:w="1196"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lastRenderedPageBreak/>
              <w:t>Groupe 3</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46 920 €</w:t>
            </w:r>
          </w:p>
        </w:tc>
        <w:tc>
          <w:tcPr>
            <w:tcW w:w="1196"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771"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42 330 €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530E9D" w:rsidRDefault="00530E9D" w:rsidP="003904AB">
      <w:pPr>
        <w:pStyle w:val="09-TexteLosangesBleus"/>
        <w:numPr>
          <w:ilvl w:val="0"/>
          <w:numId w:val="0"/>
        </w:numPr>
        <w:spacing w:before="0" w:line="240" w:lineRule="auto"/>
        <w:ind w:left="227"/>
        <w:rPr>
          <w:rFonts w:ascii="Times New Roman" w:hAnsi="Times New Roman"/>
          <w:b w:val="0"/>
          <w:spacing w:val="-1"/>
          <w:highlight w:val="yellow"/>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rsidR="00D37C72" w:rsidRPr="00F25D60" w:rsidRDefault="00D37C72" w:rsidP="003904AB">
      <w:pPr>
        <w:pStyle w:val="09-TexteLosangesBleus"/>
        <w:numPr>
          <w:ilvl w:val="0"/>
          <w:numId w:val="0"/>
        </w:numPr>
        <w:spacing w:before="0" w:line="240" w:lineRule="auto"/>
        <w:ind w:left="227"/>
        <w:rPr>
          <w:rFonts w:ascii="Times New Roman" w:hAnsi="Times New Roman"/>
          <w:b w:val="0"/>
          <w:spacing w:val="-1"/>
          <w:highlight w:val="yellow"/>
        </w:rPr>
      </w:pPr>
    </w:p>
    <w:p w:rsidR="003904AB" w:rsidRPr="00F25D60" w:rsidRDefault="003904AB" w:rsidP="003904AB">
      <w:pPr>
        <w:pStyle w:val="09-TexteLosangesBleus"/>
        <w:numPr>
          <w:ilvl w:val="0"/>
          <w:numId w:val="0"/>
        </w:numPr>
        <w:spacing w:before="0" w:line="240" w:lineRule="auto"/>
        <w:ind w:left="227"/>
        <w:rPr>
          <w:rFonts w:ascii="Times New Roman" w:hAnsi="Times New Roman"/>
          <w:b w:val="0"/>
          <w:spacing w:val="-1"/>
        </w:rPr>
      </w:pPr>
      <w:hyperlink r:id="rId6" w:history="1">
        <w:r w:rsidRPr="00F25D60">
          <w:rPr>
            <w:rFonts w:ascii="Times New Roman" w:hAnsi="Times New Roman"/>
            <w:b w:val="0"/>
            <w:spacing w:val="-1"/>
            <w:highlight w:val="yellow"/>
          </w:rPr>
          <w:t xml:space="preserve">Arrêté du 26 décembre 2017 pris pour l’application au corps </w:t>
        </w:r>
        <w:r w:rsidRPr="00F25D60">
          <w:rPr>
            <w:rFonts w:ascii="Times New Roman" w:hAnsi="Times New Roman"/>
            <w:spacing w:val="-1"/>
            <w:highlight w:val="yellow"/>
            <w:u w:val="single"/>
          </w:rPr>
          <w:t>des ingénieurs des services techniques du ministère de l’intérieur</w:t>
        </w:r>
        <w:r w:rsidRPr="00F25D60">
          <w:rPr>
            <w:rFonts w:ascii="Times New Roman" w:hAnsi="Times New Roman"/>
            <w:b w:val="0"/>
            <w:spacing w:val="-1"/>
            <w:highlight w:val="yellow"/>
          </w:rPr>
          <w:t xml:space="preserve"> des dispositions du décret n° 2014-513 du 20 mai 2014 portant créatio</w:t>
        </w:r>
        <w:r w:rsidRPr="00F25D60">
          <w:rPr>
            <w:rFonts w:ascii="Times New Roman" w:hAnsi="Times New Roman"/>
            <w:b w:val="0"/>
            <w:spacing w:val="-1"/>
            <w:highlight w:val="yellow"/>
          </w:rPr>
          <w:t>n</w:t>
        </w:r>
        <w:r w:rsidRPr="00F25D60">
          <w:rPr>
            <w:rFonts w:ascii="Times New Roman" w:hAnsi="Times New Roman"/>
            <w:b w:val="0"/>
            <w:spacing w:val="-1"/>
            <w:highlight w:val="yellow"/>
          </w:rPr>
          <w:t xml:space="preserve"> d’un régime indemnitaire tenant compte des fonctions, des sujétions, de l’expert</w:t>
        </w:r>
        <w:r w:rsidRPr="00F25D60">
          <w:rPr>
            <w:rFonts w:ascii="Times New Roman" w:hAnsi="Times New Roman"/>
            <w:b w:val="0"/>
            <w:spacing w:val="-1"/>
            <w:highlight w:val="yellow"/>
          </w:rPr>
          <w:t>i</w:t>
        </w:r>
        <w:r w:rsidRPr="00F25D60">
          <w:rPr>
            <w:rFonts w:ascii="Times New Roman" w:hAnsi="Times New Roman"/>
            <w:b w:val="0"/>
            <w:spacing w:val="-1"/>
            <w:highlight w:val="yellow"/>
          </w:rPr>
          <w:t>se et de l’engagement professionnel dans la fonction publique de l’</w:t>
        </w:r>
        <w:proofErr w:type="spellStart"/>
        <w:r w:rsidRPr="00F25D60">
          <w:rPr>
            <w:rFonts w:ascii="Times New Roman" w:hAnsi="Times New Roman"/>
            <w:b w:val="0"/>
            <w:spacing w:val="-1"/>
            <w:highlight w:val="yellow"/>
          </w:rPr>
          <w:t>Etat</w:t>
        </w:r>
        <w:proofErr w:type="spellEnd"/>
      </w:hyperlink>
    </w:p>
    <w:p w:rsidR="00530E9D" w:rsidRPr="00F25D60" w:rsidRDefault="00530E9D" w:rsidP="003904AB">
      <w:pPr>
        <w:pStyle w:val="09-TexteLosangesBleus"/>
        <w:numPr>
          <w:ilvl w:val="0"/>
          <w:numId w:val="0"/>
        </w:numPr>
        <w:spacing w:before="0" w:line="240" w:lineRule="auto"/>
        <w:ind w:left="227"/>
        <w:rPr>
          <w:rFonts w:ascii="Times New Roman" w:hAnsi="Times New Roman"/>
          <w:b w:val="0"/>
          <w:spacing w:val="-1"/>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F25D60">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ingénieurs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0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20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36 210 €</w:t>
            </w:r>
          </w:p>
        </w:tc>
        <w:tc>
          <w:tcPr>
            <w:tcW w:w="1196"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32 130 €</w:t>
            </w:r>
          </w:p>
        </w:tc>
        <w:tc>
          <w:tcPr>
            <w:tcW w:w="1196"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25 500€</w:t>
            </w:r>
          </w:p>
        </w:tc>
        <w:tc>
          <w:tcPr>
            <w:tcW w:w="1196"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F25D60" w:rsidRDefault="00F25D60" w:rsidP="003904AB">
      <w:pPr>
        <w:pStyle w:val="09-TexteLosangesBleus"/>
        <w:numPr>
          <w:ilvl w:val="0"/>
          <w:numId w:val="0"/>
        </w:numPr>
        <w:spacing w:before="0" w:line="240" w:lineRule="auto"/>
        <w:ind w:left="227"/>
        <w:rPr>
          <w:rFonts w:ascii="Times New Roman" w:hAnsi="Times New Roman"/>
          <w:b w:val="0"/>
          <w:spacing w:val="-1"/>
          <w:highlight w:val="yellow"/>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3904AB">
      <w:pPr>
        <w:pStyle w:val="09-TexteLosangesBleus"/>
        <w:numPr>
          <w:ilvl w:val="0"/>
          <w:numId w:val="0"/>
        </w:numPr>
        <w:spacing w:before="0" w:line="240" w:lineRule="auto"/>
        <w:ind w:left="227"/>
        <w:rPr>
          <w:rFonts w:ascii="Times New Roman" w:hAnsi="Times New Roman"/>
          <w:b w:val="0"/>
          <w:spacing w:val="-1"/>
          <w:highlight w:val="yellow"/>
        </w:rPr>
      </w:pPr>
    </w:p>
    <w:p w:rsidR="003904AB" w:rsidRPr="00F25D60" w:rsidRDefault="003904AB" w:rsidP="003904AB">
      <w:pPr>
        <w:pStyle w:val="09-TexteLosangesBleus"/>
        <w:numPr>
          <w:ilvl w:val="0"/>
          <w:numId w:val="0"/>
        </w:numPr>
        <w:spacing w:before="0" w:line="240" w:lineRule="auto"/>
        <w:ind w:left="227"/>
        <w:rPr>
          <w:rFonts w:ascii="Times New Roman" w:hAnsi="Times New Roman"/>
          <w:b w:val="0"/>
          <w:spacing w:val="-1"/>
        </w:rPr>
      </w:pPr>
      <w:hyperlink r:id="rId7" w:history="1">
        <w:r w:rsidRPr="00F25D60">
          <w:rPr>
            <w:rFonts w:ascii="Times New Roman" w:hAnsi="Times New Roman"/>
            <w:b w:val="0"/>
            <w:spacing w:val="-1"/>
            <w:highlight w:val="yellow"/>
          </w:rPr>
          <w:t>Arrêté du 7 nove</w:t>
        </w:r>
        <w:r w:rsidRPr="00F25D60">
          <w:rPr>
            <w:rFonts w:ascii="Times New Roman" w:hAnsi="Times New Roman"/>
            <w:b w:val="0"/>
            <w:spacing w:val="-1"/>
            <w:highlight w:val="yellow"/>
          </w:rPr>
          <w:t>m</w:t>
        </w:r>
        <w:r w:rsidRPr="00F25D60">
          <w:rPr>
            <w:rFonts w:ascii="Times New Roman" w:hAnsi="Times New Roman"/>
            <w:b w:val="0"/>
            <w:spacing w:val="-1"/>
            <w:highlight w:val="yellow"/>
          </w:rPr>
          <w:t xml:space="preserve">bre 2017 pris pour l’application au corps </w:t>
        </w:r>
        <w:r w:rsidRPr="00F25D60">
          <w:rPr>
            <w:rFonts w:ascii="Times New Roman" w:hAnsi="Times New Roman"/>
            <w:spacing w:val="-1"/>
            <w:highlight w:val="yellow"/>
            <w:u w:val="single"/>
          </w:rPr>
          <w:t>des contrôleurs des services techniques du minis</w:t>
        </w:r>
        <w:r w:rsidRPr="00F25D60">
          <w:rPr>
            <w:rFonts w:ascii="Times New Roman" w:hAnsi="Times New Roman"/>
            <w:spacing w:val="-1"/>
            <w:highlight w:val="yellow"/>
            <w:u w:val="single"/>
          </w:rPr>
          <w:t>t</w:t>
        </w:r>
        <w:r w:rsidRPr="00F25D60">
          <w:rPr>
            <w:rFonts w:ascii="Times New Roman" w:hAnsi="Times New Roman"/>
            <w:spacing w:val="-1"/>
            <w:highlight w:val="yellow"/>
            <w:u w:val="single"/>
          </w:rPr>
          <w:t>ère de l’intérieur</w:t>
        </w:r>
        <w:r w:rsidRPr="00F25D60">
          <w:rPr>
            <w:rFonts w:ascii="Times New Roman" w:hAnsi="Times New Roman"/>
            <w:b w:val="0"/>
            <w:spacing w:val="-1"/>
            <w:highlight w:val="yellow"/>
          </w:rPr>
          <w:t xml:space="preserve"> des dispositions du décret n° 2014-513 du 20 mai 2014 portant création</w:t>
        </w:r>
        <w:r w:rsidRPr="00F25D60">
          <w:rPr>
            <w:rFonts w:ascii="Times New Roman" w:hAnsi="Times New Roman"/>
            <w:b w:val="0"/>
            <w:spacing w:val="-1"/>
            <w:highlight w:val="yellow"/>
          </w:rPr>
          <w:t xml:space="preserve"> </w:t>
        </w:r>
        <w:r w:rsidRPr="00F25D60">
          <w:rPr>
            <w:rFonts w:ascii="Times New Roman" w:hAnsi="Times New Roman"/>
            <w:b w:val="0"/>
            <w:spacing w:val="-1"/>
            <w:highlight w:val="yellow"/>
          </w:rPr>
          <w:t>d’un rég</w:t>
        </w:r>
        <w:r w:rsidRPr="00F25D60">
          <w:rPr>
            <w:rFonts w:ascii="Times New Roman" w:hAnsi="Times New Roman"/>
            <w:b w:val="0"/>
            <w:spacing w:val="-1"/>
            <w:highlight w:val="yellow"/>
          </w:rPr>
          <w:t>i</w:t>
        </w:r>
        <w:r w:rsidRPr="00F25D60">
          <w:rPr>
            <w:rFonts w:ascii="Times New Roman" w:hAnsi="Times New Roman"/>
            <w:b w:val="0"/>
            <w:spacing w:val="-1"/>
            <w:highlight w:val="yellow"/>
          </w:rPr>
          <w:t>m</w:t>
        </w:r>
        <w:r w:rsidRPr="00F25D60">
          <w:rPr>
            <w:rFonts w:ascii="Times New Roman" w:hAnsi="Times New Roman"/>
            <w:b w:val="0"/>
            <w:spacing w:val="-1"/>
            <w:highlight w:val="yellow"/>
          </w:rPr>
          <w:t>e indemnitaire tenant compte des fonctions, des sujétions, de l’expertise et de l’engagement professionnel dans la fonction publique de l’</w:t>
        </w:r>
        <w:proofErr w:type="spellStart"/>
        <w:r w:rsidRPr="00F25D60">
          <w:rPr>
            <w:rFonts w:ascii="Times New Roman" w:hAnsi="Times New Roman"/>
            <w:b w:val="0"/>
            <w:spacing w:val="-1"/>
            <w:highlight w:val="yellow"/>
          </w:rPr>
          <w:t>Etat</w:t>
        </w:r>
        <w:proofErr w:type="spellEnd"/>
      </w:hyperlink>
    </w:p>
    <w:p w:rsidR="00530E9D" w:rsidRPr="00F25D60" w:rsidRDefault="00530E9D" w:rsidP="003904AB">
      <w:pPr>
        <w:pStyle w:val="09-TexteLosangesBleus"/>
        <w:numPr>
          <w:ilvl w:val="0"/>
          <w:numId w:val="0"/>
        </w:numPr>
        <w:spacing w:before="0" w:line="240" w:lineRule="auto"/>
        <w:ind w:left="227"/>
        <w:rPr>
          <w:rFonts w:ascii="Times New Roman" w:hAnsi="Times New Roman"/>
          <w:b w:val="0"/>
          <w:spacing w:val="-1"/>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530E9D">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techniciens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0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20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17 480 €</w:t>
            </w:r>
          </w:p>
        </w:tc>
        <w:tc>
          <w:tcPr>
            <w:tcW w:w="1196"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16 015 €</w:t>
            </w:r>
          </w:p>
        </w:tc>
        <w:tc>
          <w:tcPr>
            <w:tcW w:w="1196"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14 650 €</w:t>
            </w:r>
          </w:p>
        </w:tc>
        <w:tc>
          <w:tcPr>
            <w:tcW w:w="1196"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530E9D" w:rsidRDefault="00530E9D" w:rsidP="003904AB">
      <w:pPr>
        <w:pStyle w:val="09-TexteLosangesBleus"/>
        <w:numPr>
          <w:ilvl w:val="0"/>
          <w:numId w:val="0"/>
        </w:numPr>
        <w:spacing w:before="0" w:line="240" w:lineRule="auto"/>
        <w:rPr>
          <w:rFonts w:ascii="Times New Roman" w:hAnsi="Times New Roman"/>
          <w:b w:val="0"/>
          <w:spacing w:val="-1"/>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Default="00D37C72" w:rsidP="003904AB">
      <w:pPr>
        <w:pStyle w:val="09-TexteLosangesBleus"/>
        <w:numPr>
          <w:ilvl w:val="0"/>
          <w:numId w:val="0"/>
        </w:numPr>
        <w:spacing w:before="0" w:line="240" w:lineRule="auto"/>
        <w:rPr>
          <w:rFonts w:ascii="Times New Roman" w:hAnsi="Times New Roman"/>
          <w:b w:val="0"/>
          <w:spacing w:val="-1"/>
        </w:rPr>
      </w:pPr>
    </w:p>
    <w:p w:rsidR="003904AB" w:rsidRPr="00F25D60" w:rsidRDefault="003904AB" w:rsidP="003904AB">
      <w:pPr>
        <w:pStyle w:val="09-TexteLosangesBleus"/>
        <w:numPr>
          <w:ilvl w:val="0"/>
          <w:numId w:val="0"/>
        </w:numPr>
        <w:spacing w:before="0" w:line="240" w:lineRule="auto"/>
        <w:rPr>
          <w:rFonts w:ascii="Times New Roman" w:hAnsi="Times New Roman"/>
          <w:b w:val="0"/>
          <w:spacing w:val="-1"/>
        </w:rPr>
      </w:pPr>
      <w:r w:rsidRPr="00F25D60">
        <w:rPr>
          <w:rFonts w:ascii="Times New Roman" w:hAnsi="Times New Roman"/>
          <w:b w:val="0"/>
          <w:spacing w:val="-1"/>
        </w:rPr>
        <w:t xml:space="preserve">Arrêté du 28 avril 2015 pris pour l'application aux corps </w:t>
      </w:r>
      <w:r w:rsidRPr="00F25D60">
        <w:rPr>
          <w:rFonts w:ascii="Times New Roman" w:hAnsi="Times New Roman"/>
          <w:spacing w:val="-1"/>
          <w:u w:val="single"/>
        </w:rPr>
        <w:t>d'adjoints techniques des administrations</w:t>
      </w:r>
      <w:r w:rsidRPr="00F25D60">
        <w:rPr>
          <w:rFonts w:ascii="Times New Roman" w:hAnsi="Times New Roman"/>
          <w:b w:val="0"/>
          <w:spacing w:val="-1"/>
        </w:rPr>
        <w:t xml:space="preserve"> de l'</w:t>
      </w:r>
      <w:proofErr w:type="spellStart"/>
      <w:r w:rsidRPr="00F25D60">
        <w:rPr>
          <w:rFonts w:ascii="Times New Roman" w:hAnsi="Times New Roman"/>
          <w:b w:val="0"/>
          <w:spacing w:val="-1"/>
        </w:rPr>
        <w:t>Etat</w:t>
      </w:r>
      <w:proofErr w:type="spellEnd"/>
      <w:r w:rsidRPr="00F25D60">
        <w:rPr>
          <w:rFonts w:ascii="Times New Roman" w:hAnsi="Times New Roman"/>
          <w:b w:val="0"/>
          <w:spacing w:val="-1"/>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b w:val="0"/>
          <w:spacing w:val="-1"/>
        </w:rPr>
        <w:t>Etat</w:t>
      </w:r>
      <w:proofErr w:type="spellEnd"/>
    </w:p>
    <w:p w:rsidR="00530E9D" w:rsidRPr="00F25D60" w:rsidRDefault="00530E9D" w:rsidP="003904AB">
      <w:pPr>
        <w:pStyle w:val="09-TexteLosangesBleus"/>
        <w:numPr>
          <w:ilvl w:val="0"/>
          <w:numId w:val="0"/>
        </w:numPr>
        <w:spacing w:before="0" w:line="240" w:lineRule="auto"/>
        <w:rPr>
          <w:rFonts w:ascii="Times New Roman" w:hAnsi="Times New Roman"/>
          <w:b w:val="0"/>
          <w:spacing w:val="-1"/>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techniques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847" w:type="dxa"/>
            <w:tcBorders>
              <w:top w:val="dashSmallGap" w:sz="4" w:space="0" w:color="auto"/>
              <w:left w:val="single" w:sz="12"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 Ex : agent d’exécution….</w:t>
            </w:r>
          </w:p>
        </w:tc>
        <w:tc>
          <w:tcPr>
            <w:tcW w:w="1847" w:type="dxa"/>
            <w:tcBorders>
              <w:left w:val="single" w:sz="12" w:space="0" w:color="auto"/>
              <w:bottom w:val="single" w:sz="1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508" w:type="dxa"/>
            <w:gridSpan w:val="2"/>
            <w:tcBorders>
              <w:left w:val="single" w:sz="8" w:space="0" w:color="auto"/>
              <w:bottom w:val="single" w:sz="1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09-TexteLosangesBleus"/>
        <w:numPr>
          <w:ilvl w:val="0"/>
          <w:numId w:val="0"/>
        </w:numPr>
        <w:spacing w:before="0" w:line="240" w:lineRule="auto"/>
        <w:ind w:left="227"/>
        <w:rPr>
          <w:rFonts w:ascii="Times New Roman" w:hAnsi="Times New Roman"/>
          <w:b w:val="0"/>
          <w:spacing w:val="-1"/>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09-TexteLosangesBleus"/>
        <w:numPr>
          <w:ilvl w:val="0"/>
          <w:numId w:val="0"/>
        </w:numPr>
        <w:spacing w:before="0" w:line="240" w:lineRule="auto"/>
        <w:ind w:left="227"/>
        <w:rPr>
          <w:rFonts w:ascii="Times New Roman" w:hAnsi="Times New Roman"/>
          <w:b w:val="0"/>
          <w:spacing w:val="-1"/>
        </w:rPr>
      </w:pPr>
    </w:p>
    <w:p w:rsidR="003904AB" w:rsidRPr="00F25D60" w:rsidRDefault="003904AB" w:rsidP="003904AB">
      <w:pPr>
        <w:pStyle w:val="09-TexteLosangesBleus"/>
        <w:numPr>
          <w:ilvl w:val="0"/>
          <w:numId w:val="0"/>
        </w:numPr>
        <w:spacing w:before="0" w:line="240" w:lineRule="auto"/>
        <w:ind w:left="227"/>
        <w:rPr>
          <w:rFonts w:ascii="Times New Roman" w:hAnsi="Times New Roman"/>
          <w:b w:val="0"/>
          <w:spacing w:val="-1"/>
        </w:rPr>
      </w:pPr>
      <w:r w:rsidRPr="00F25D60">
        <w:rPr>
          <w:rFonts w:ascii="Times New Roman" w:hAnsi="Times New Roman"/>
          <w:b w:val="0"/>
          <w:spacing w:val="-1"/>
        </w:rPr>
        <w:t xml:space="preserve">Arrêté du 28 avril 2015 pris pour l'application aux corps </w:t>
      </w:r>
      <w:r w:rsidRPr="00F25D60">
        <w:rPr>
          <w:rFonts w:ascii="Times New Roman" w:hAnsi="Times New Roman"/>
          <w:spacing w:val="-1"/>
          <w:u w:val="single"/>
        </w:rPr>
        <w:t>d'adjoints techniques des administrations</w:t>
      </w:r>
      <w:r w:rsidRPr="00F25D60">
        <w:rPr>
          <w:rFonts w:ascii="Times New Roman" w:hAnsi="Times New Roman"/>
          <w:b w:val="0"/>
          <w:spacing w:val="-1"/>
        </w:rPr>
        <w:t xml:space="preserve"> de l'</w:t>
      </w:r>
      <w:proofErr w:type="spellStart"/>
      <w:r w:rsidRPr="00F25D60">
        <w:rPr>
          <w:rFonts w:ascii="Times New Roman" w:hAnsi="Times New Roman"/>
          <w:b w:val="0"/>
          <w:spacing w:val="-1"/>
        </w:rPr>
        <w:t>Etat</w:t>
      </w:r>
      <w:proofErr w:type="spellEnd"/>
      <w:r w:rsidRPr="00F25D60">
        <w:rPr>
          <w:rFonts w:ascii="Times New Roman" w:hAnsi="Times New Roman"/>
          <w:b w:val="0"/>
          <w:spacing w:val="-1"/>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b w:val="0"/>
          <w:spacing w:val="-1"/>
        </w:rPr>
        <w:t>Etat</w:t>
      </w:r>
      <w:proofErr w:type="spellEnd"/>
    </w:p>
    <w:p w:rsidR="00530E9D" w:rsidRPr="00F25D60" w:rsidRDefault="00530E9D" w:rsidP="003904AB">
      <w:pPr>
        <w:pStyle w:val="09-TexteLosangesBleus"/>
        <w:numPr>
          <w:ilvl w:val="0"/>
          <w:numId w:val="0"/>
        </w:numPr>
        <w:spacing w:before="0" w:line="240" w:lineRule="auto"/>
        <w:ind w:left="227"/>
        <w:rPr>
          <w:rFonts w:ascii="Times New Roman" w:hAnsi="Times New Roman"/>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rPr>
            </w:pPr>
            <w:r w:rsidRPr="00F25D60">
              <w:rPr>
                <w:rFonts w:ascii="Times New Roman" w:eastAsia="Calibri" w:hAnsi="Times New Roman"/>
              </w:rPr>
              <w:t>Cadre d’emplois des agents de maîtrise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847" w:type="dxa"/>
            <w:tcBorders>
              <w:top w:val="dashSmallGap" w:sz="4" w:space="0" w:color="auto"/>
              <w:left w:val="single" w:sz="12"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 Ex : agent d’exécution…</w:t>
            </w:r>
          </w:p>
        </w:tc>
        <w:tc>
          <w:tcPr>
            <w:tcW w:w="1847" w:type="dxa"/>
            <w:tcBorders>
              <w:left w:val="single" w:sz="12" w:space="0" w:color="auto"/>
              <w:bottom w:val="single" w:sz="1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508" w:type="dxa"/>
            <w:gridSpan w:val="2"/>
            <w:tcBorders>
              <w:left w:val="single" w:sz="8" w:space="0" w:color="auto"/>
              <w:bottom w:val="single" w:sz="1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09-TexteLosangesBleus"/>
        <w:numPr>
          <w:ilvl w:val="0"/>
          <w:numId w:val="0"/>
        </w:numPr>
        <w:spacing w:before="0" w:line="240" w:lineRule="auto"/>
        <w:ind w:left="227"/>
        <w:rPr>
          <w:rFonts w:ascii="Times New Roman" w:hAnsi="Times New Roman"/>
          <w:lang w:eastAsia="fr-FR"/>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530E9D" w:rsidRPr="00F25D60" w:rsidRDefault="00530E9D" w:rsidP="003904AB">
      <w:pPr>
        <w:widowControl w:val="0"/>
        <w:autoSpaceDE w:val="0"/>
        <w:autoSpaceDN w:val="0"/>
        <w:adjustRightInd w:val="0"/>
        <w:spacing w:line="240" w:lineRule="auto"/>
        <w:contextualSpacing w:val="0"/>
        <w:rPr>
          <w:rFonts w:ascii="Times New Roman" w:hAnsi="Times New Roman"/>
          <w:spacing w:val="-1"/>
          <w:highlight w:val="yellow"/>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spacing w:val="-1"/>
        </w:rPr>
      </w:pPr>
      <w:hyperlink r:id="rId8" w:history="1">
        <w:r w:rsidRPr="00F25D60">
          <w:rPr>
            <w:rFonts w:ascii="Times New Roman" w:hAnsi="Times New Roman"/>
            <w:spacing w:val="-1"/>
            <w:highlight w:val="yellow"/>
          </w:rPr>
          <w:t>Arrêté du 2 novembre 2016</w:t>
        </w:r>
      </w:hyperlink>
      <w:r w:rsidRPr="00F25D60">
        <w:rPr>
          <w:rFonts w:ascii="Times New Roman" w:hAnsi="Times New Roman"/>
          <w:spacing w:val="-1"/>
          <w:highlight w:val="yellow"/>
        </w:rPr>
        <w:t xml:space="preserve"> pris pour application au corps des </w:t>
      </w:r>
      <w:r w:rsidRPr="00F25D60">
        <w:rPr>
          <w:rFonts w:ascii="Times New Roman" w:hAnsi="Times New Roman"/>
          <w:b/>
          <w:spacing w:val="-1"/>
          <w:highlight w:val="yellow"/>
          <w:u w:val="single"/>
        </w:rPr>
        <w:t>adjoints techniques des établissements d’enseignement agricole publics</w:t>
      </w:r>
      <w:r w:rsidRPr="00F25D60">
        <w:rPr>
          <w:rFonts w:ascii="Times New Roman" w:hAnsi="Times New Roman"/>
          <w:spacing w:val="-1"/>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spacing w:val="-1"/>
          <w:highlight w:val="yellow"/>
        </w:rPr>
        <w:t>Etat</w:t>
      </w:r>
      <w:proofErr w:type="spellEnd"/>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lastRenderedPageBreak/>
              <w:t>Cadre d’emplois des adjoints techniques des établissements d’enseignement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FFFFFF"/>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508" w:type="dxa"/>
            <w:gridSpan w:val="2"/>
            <w:tcBorders>
              <w:left w:val="single" w:sz="8" w:space="0" w:color="auto"/>
              <w:bottom w:val="single" w:sz="1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09-TexteLosangesBleus"/>
        <w:numPr>
          <w:ilvl w:val="0"/>
          <w:numId w:val="0"/>
        </w:numPr>
        <w:spacing w:before="0" w:line="240" w:lineRule="auto"/>
        <w:rPr>
          <w:rFonts w:ascii="Times New Roman" w:hAnsi="Times New Roman"/>
          <w:lang w:eastAsia="fr-FR"/>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09-TexteLosangesBleus"/>
        <w:numPr>
          <w:ilvl w:val="0"/>
          <w:numId w:val="0"/>
        </w:numPr>
        <w:spacing w:before="0" w:line="240" w:lineRule="auto"/>
        <w:rPr>
          <w:rFonts w:ascii="Times New Roman" w:hAnsi="Times New Roman"/>
          <w:lang w:eastAsia="fr-FR"/>
        </w:rPr>
      </w:pPr>
    </w:p>
    <w:p w:rsidR="003904AB" w:rsidRPr="00F25D60" w:rsidRDefault="003904AB" w:rsidP="00930458">
      <w:pPr>
        <w:pStyle w:val="09-TexteLosangesBleus"/>
        <w:numPr>
          <w:ilvl w:val="0"/>
          <w:numId w:val="21"/>
        </w:numPr>
        <w:spacing w:before="0" w:line="240" w:lineRule="auto"/>
        <w:rPr>
          <w:rFonts w:ascii="Times New Roman" w:hAnsi="Times New Roman"/>
          <w:lang w:eastAsia="fr-FR"/>
        </w:rPr>
      </w:pPr>
      <w:r w:rsidRPr="00F25D60">
        <w:rPr>
          <w:rFonts w:ascii="Times New Roman" w:hAnsi="Times New Roman"/>
          <w:lang w:eastAsia="fr-FR"/>
        </w:rPr>
        <w:t>Filière médico-sociale</w:t>
      </w:r>
    </w:p>
    <w:p w:rsidR="00530E9D" w:rsidRPr="00F25D60" w:rsidRDefault="00530E9D" w:rsidP="00530E9D">
      <w:pPr>
        <w:pStyle w:val="09-TexteLosangesBleus"/>
        <w:numPr>
          <w:ilvl w:val="0"/>
          <w:numId w:val="0"/>
        </w:numPr>
        <w:spacing w:before="0" w:line="240" w:lineRule="auto"/>
        <w:ind w:left="360"/>
        <w:rPr>
          <w:rFonts w:ascii="Times New Roman" w:hAnsi="Times New Roman"/>
          <w:lang w:eastAsia="fr-FR"/>
        </w:rPr>
      </w:pPr>
    </w:p>
    <w:p w:rsidR="003904AB" w:rsidRPr="00F25D60" w:rsidRDefault="003904AB" w:rsidP="003904AB">
      <w:pPr>
        <w:pStyle w:val="09-TexteLosangesBleus"/>
        <w:numPr>
          <w:ilvl w:val="0"/>
          <w:numId w:val="0"/>
        </w:numPr>
        <w:spacing w:before="0" w:line="240" w:lineRule="auto"/>
        <w:rPr>
          <w:rStyle w:val="lev"/>
          <w:rFonts w:ascii="Times New Roman" w:hAnsi="Times New Roman"/>
        </w:rPr>
      </w:pPr>
      <w:r w:rsidRPr="00F25D60">
        <w:rPr>
          <w:rStyle w:val="lev"/>
          <w:rFonts w:ascii="Times New Roman" w:hAnsi="Times New Roman"/>
        </w:rPr>
        <w:t xml:space="preserve">Arrêté du 13 juillet 2018 portant application au corps </w:t>
      </w:r>
      <w:r w:rsidRPr="00F25D60">
        <w:rPr>
          <w:rStyle w:val="lev"/>
          <w:rFonts w:ascii="Times New Roman" w:hAnsi="Times New Roman"/>
          <w:b/>
          <w:u w:val="single"/>
        </w:rPr>
        <w:t>des médecins inspecteurs de santé publique</w:t>
      </w:r>
      <w:r w:rsidRPr="00F25D60">
        <w:rPr>
          <w:rStyle w:val="lev"/>
          <w:rFonts w:ascii="Times New Roman" w:hAnsi="Times New Roman"/>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p>
    <w:p w:rsidR="00530E9D" w:rsidRPr="00F25D60" w:rsidRDefault="00530E9D" w:rsidP="003904AB">
      <w:pPr>
        <w:pStyle w:val="09-TexteLosangesBleus"/>
        <w:numPr>
          <w:ilvl w:val="0"/>
          <w:numId w:val="0"/>
        </w:numPr>
        <w:spacing w:before="0" w:line="240" w:lineRule="auto"/>
        <w:rPr>
          <w:rFonts w:ascii="Times New Roman" w:hAnsi="Times New Roman"/>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530E9D">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médecins territoriaux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43 180 €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hAnsi="Times New Roman"/>
              </w:rPr>
            </w:pPr>
            <w:r w:rsidRPr="00F25D60">
              <w:rPr>
                <w:rFonts w:ascii="Times New Roman" w:eastAsia="Calibri" w:hAnsi="Times New Roman"/>
                <w:i/>
              </w:rPr>
              <w:t>Emploi à  préciser …</w:t>
            </w:r>
          </w:p>
        </w:tc>
        <w:tc>
          <w:tcPr>
            <w:tcW w:w="1990"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38 250 €</w:t>
            </w:r>
          </w:p>
        </w:tc>
        <w:tc>
          <w:tcPr>
            <w:tcW w:w="1354"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80"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hAnsi="Times New Roman"/>
              </w:rPr>
            </w:pPr>
            <w:r w:rsidRPr="00F25D60">
              <w:rPr>
                <w:rFonts w:ascii="Times New Roman" w:eastAsia="Calibri" w:hAnsi="Times New Roman"/>
                <w:i/>
              </w:rPr>
              <w:t>Emploi à  préciser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29 495 €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rsidR="003904AB" w:rsidRPr="00F25D60" w:rsidRDefault="003904AB" w:rsidP="003904AB">
      <w:pPr>
        <w:pStyle w:val="Paragraphedeliste"/>
        <w:autoSpaceDE/>
        <w:autoSpaceDN/>
        <w:adjustRightInd/>
        <w:ind w:left="0"/>
        <w:contextualSpacing w:val="0"/>
        <w:jc w:val="both"/>
        <w:rPr>
          <w:rStyle w:val="lev"/>
          <w:rFonts w:ascii="Times New Roman" w:hAnsi="Times New Roman" w:cs="Times New Roman"/>
          <w:b w:val="0"/>
          <w:sz w:val="22"/>
          <w:szCs w:val="22"/>
        </w:rPr>
      </w:pPr>
      <w:r w:rsidRPr="00F25D60">
        <w:rPr>
          <w:rStyle w:val="lev"/>
          <w:rFonts w:ascii="Times New Roman" w:hAnsi="Times New Roman" w:cs="Times New Roman"/>
          <w:b w:val="0"/>
          <w:sz w:val="22"/>
          <w:szCs w:val="22"/>
          <w:highlight w:val="yellow"/>
        </w:rPr>
        <w:t xml:space="preserve">Arrêté du 23 décembre 2019 pris pour l'application au corps </w:t>
      </w:r>
      <w:r w:rsidRPr="00F25D60">
        <w:rPr>
          <w:rStyle w:val="lev"/>
          <w:rFonts w:ascii="Times New Roman" w:hAnsi="Times New Roman" w:cs="Times New Roman"/>
          <w:sz w:val="22"/>
          <w:szCs w:val="22"/>
          <w:highlight w:val="yellow"/>
          <w:u w:val="single"/>
        </w:rPr>
        <w:t>des conseillers techniques de service social des administrations de l'</w:t>
      </w:r>
      <w:proofErr w:type="spellStart"/>
      <w:r w:rsidRPr="00F25D60">
        <w:rPr>
          <w:rStyle w:val="lev"/>
          <w:rFonts w:ascii="Times New Roman" w:hAnsi="Times New Roman" w:cs="Times New Roman"/>
          <w:sz w:val="22"/>
          <w:szCs w:val="22"/>
          <w:highlight w:val="yellow"/>
          <w:u w:val="single"/>
        </w:rPr>
        <w:t>Etat</w:t>
      </w:r>
      <w:proofErr w:type="spellEnd"/>
      <w:r w:rsidRPr="00F25D60">
        <w:rPr>
          <w:rStyle w:val="lev"/>
          <w:rFonts w:ascii="Times New Roman" w:hAnsi="Times New Roman" w:cs="Times New Roman"/>
          <w:b w:val="0"/>
          <w:sz w:val="22"/>
          <w:szCs w:val="22"/>
          <w:highlight w:val="yellow"/>
        </w:rPr>
        <w:t xml:space="preserve"> ainsi qu'à l'emploi d'inspecteur technique de l'action sociale des administrations de l'</w:t>
      </w:r>
      <w:proofErr w:type="spellStart"/>
      <w:r w:rsidRPr="00F25D60">
        <w:rPr>
          <w:rStyle w:val="lev"/>
          <w:rFonts w:ascii="Times New Roman" w:hAnsi="Times New Roman" w:cs="Times New Roman"/>
          <w:b w:val="0"/>
          <w:sz w:val="22"/>
          <w:szCs w:val="22"/>
          <w:highlight w:val="yellow"/>
        </w:rPr>
        <w:t>Etat</w:t>
      </w:r>
      <w:proofErr w:type="spellEnd"/>
      <w:r w:rsidRPr="00F25D60">
        <w:rPr>
          <w:rStyle w:val="lev"/>
          <w:rFonts w:ascii="Times New Roman" w:hAnsi="Times New Roman" w:cs="Times New Roman"/>
          <w:b w:val="0"/>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cs="Times New Roman"/>
          <w:b w:val="0"/>
          <w:sz w:val="22"/>
          <w:szCs w:val="22"/>
          <w:highlight w:val="yellow"/>
        </w:rPr>
        <w:t>Etat</w:t>
      </w:r>
      <w:proofErr w:type="spellEnd"/>
    </w:p>
    <w:p w:rsidR="00530E9D" w:rsidRPr="00F25D60" w:rsidRDefault="00530E9D" w:rsidP="003904AB">
      <w:pPr>
        <w:pStyle w:val="Paragraphedeliste"/>
        <w:autoSpaceDE/>
        <w:autoSpaceDN/>
        <w:adjustRightInd/>
        <w:ind w:left="0"/>
        <w:contextualSpacing w:val="0"/>
        <w:jc w:val="both"/>
        <w:rPr>
          <w:rStyle w:val="lev"/>
          <w:rFonts w:ascii="Times New Roman" w:hAnsi="Times New Roman" w:cs="Times New Roman"/>
          <w:b w:val="0"/>
          <w:sz w:val="22"/>
          <w:szCs w:val="22"/>
          <w:lang w:eastAsia="en-US"/>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530E9D">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Psychologue, Sages-femmes, Cadre de santé infirmier, Cadre de santé paramédicaux, Puéricultrice cadre de santé(A)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lastRenderedPageBreak/>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lastRenderedPageBreak/>
              <w:t xml:space="preserve">Borne </w:t>
            </w:r>
            <w:r w:rsidRPr="00F25D60">
              <w:rPr>
                <w:rFonts w:ascii="Times New Roman" w:hAnsi="Times New Roman"/>
                <w:b/>
                <w:lang w:eastAsia="fr-FR"/>
              </w:rPr>
              <w:lastRenderedPageBreak/>
              <w:t>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lastRenderedPageBreak/>
              <w:t xml:space="preserve">Borne </w:t>
            </w:r>
            <w:r w:rsidRPr="00F25D60">
              <w:rPr>
                <w:rFonts w:ascii="Times New Roman" w:hAnsi="Times New Roman"/>
                <w:b/>
                <w:lang w:eastAsia="fr-FR"/>
              </w:rPr>
              <w:lastRenderedPageBreak/>
              <w:t>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lastRenderedPageBreak/>
              <w:t>Groupe 1</w:t>
            </w:r>
          </w:p>
        </w:tc>
        <w:tc>
          <w:tcPr>
            <w:tcW w:w="3680"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25 500 €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20 400 €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Default="00D37C72" w:rsidP="003904AB">
      <w:pPr>
        <w:widowControl w:val="0"/>
        <w:autoSpaceDE w:val="0"/>
        <w:autoSpaceDN w:val="0"/>
        <w:adjustRightInd w:val="0"/>
        <w:spacing w:line="240" w:lineRule="auto"/>
        <w:contextualSpacing w:val="0"/>
        <w:rPr>
          <w:rStyle w:val="lev"/>
          <w:rFonts w:ascii="Times New Roman" w:hAnsi="Times New Roman"/>
          <w:b w:val="0"/>
          <w:highlight w:val="yellow"/>
        </w:rPr>
      </w:pPr>
    </w:p>
    <w:p w:rsidR="003904AB" w:rsidRPr="00F25D60" w:rsidRDefault="003904AB" w:rsidP="003904AB">
      <w:pPr>
        <w:widowControl w:val="0"/>
        <w:autoSpaceDE w:val="0"/>
        <w:autoSpaceDN w:val="0"/>
        <w:adjustRightInd w:val="0"/>
        <w:spacing w:line="240" w:lineRule="auto"/>
        <w:contextualSpacing w:val="0"/>
        <w:rPr>
          <w:rStyle w:val="lev"/>
          <w:rFonts w:ascii="Times New Roman" w:hAnsi="Times New Roman"/>
          <w:b w:val="0"/>
        </w:rPr>
      </w:pPr>
      <w:r w:rsidRPr="00F25D60">
        <w:rPr>
          <w:rStyle w:val="lev"/>
          <w:rFonts w:ascii="Times New Roman" w:hAnsi="Times New Roman"/>
          <w:b w:val="0"/>
          <w:highlight w:val="yellow"/>
        </w:rPr>
        <w:t xml:space="preserve">Arrêté du 23 décembre 2019 pris pour l'application au corps des </w:t>
      </w:r>
      <w:r w:rsidRPr="00F25D60">
        <w:rPr>
          <w:rStyle w:val="lev"/>
          <w:rFonts w:ascii="Times New Roman" w:hAnsi="Times New Roman"/>
          <w:highlight w:val="yellow"/>
          <w:u w:val="single"/>
        </w:rPr>
        <w:t>assistants de service social des administrations de l'</w:t>
      </w:r>
      <w:proofErr w:type="spellStart"/>
      <w:r w:rsidRPr="00F25D60">
        <w:rPr>
          <w:rStyle w:val="lev"/>
          <w:rFonts w:ascii="Times New Roman" w:hAnsi="Times New Roman"/>
          <w:highlight w:val="yellow"/>
          <w:u w:val="single"/>
        </w:rPr>
        <w:t>Etat</w:t>
      </w:r>
      <w:proofErr w:type="spellEnd"/>
      <w:r w:rsidRPr="00F25D60">
        <w:rPr>
          <w:rStyle w:val="lev"/>
          <w:rFonts w:ascii="Times New Roman" w:hAnsi="Times New Roman"/>
          <w:b w:val="0"/>
          <w:highlight w:val="yellow"/>
        </w:rPr>
        <w:t xml:space="preserve"> des dispositions du décret n° 2014-513 du 20 mai 2014 portant création d'un régime indemnitaire tenant compte des fonctions, des sujétions, de l'expertise et de l'engagement </w:t>
      </w:r>
      <w:proofErr w:type="gramStart"/>
      <w:r w:rsidRPr="00F25D60">
        <w:rPr>
          <w:rStyle w:val="lev"/>
          <w:rFonts w:ascii="Times New Roman" w:hAnsi="Times New Roman"/>
          <w:b w:val="0"/>
          <w:highlight w:val="yellow"/>
        </w:rPr>
        <w:t>professionnel</w:t>
      </w:r>
      <w:proofErr w:type="gramEnd"/>
      <w:r w:rsidRPr="00F25D60">
        <w:rPr>
          <w:rStyle w:val="lev"/>
          <w:rFonts w:ascii="Times New Roman" w:hAnsi="Times New Roman"/>
          <w:b w:val="0"/>
          <w:highlight w:val="yellow"/>
        </w:rPr>
        <w:t xml:space="preserve"> dans la fonction publique de l'</w:t>
      </w:r>
      <w:proofErr w:type="spellStart"/>
      <w:r w:rsidRPr="00F25D60">
        <w:rPr>
          <w:rStyle w:val="lev"/>
          <w:rFonts w:ascii="Times New Roman" w:hAnsi="Times New Roman"/>
          <w:b w:val="0"/>
          <w:highlight w:val="yellow"/>
        </w:rPr>
        <w:t>Etat</w:t>
      </w:r>
      <w:proofErr w:type="spellEnd"/>
    </w:p>
    <w:p w:rsidR="00530E9D" w:rsidRPr="00F25D60" w:rsidRDefault="00530E9D" w:rsidP="003904AB">
      <w:pPr>
        <w:widowControl w:val="0"/>
        <w:autoSpaceDE w:val="0"/>
        <w:autoSpaceDN w:val="0"/>
        <w:adjustRightInd w:val="0"/>
        <w:spacing w:line="240" w:lineRule="auto"/>
        <w:contextualSpacing w:val="0"/>
        <w:rPr>
          <w:rStyle w:val="lev"/>
          <w:rFonts w:ascii="Times New Roman" w:hAnsi="Times New Roman"/>
          <w:b w:val="0"/>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530E9D">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Infirmiers en soins généraux, Puéricultrice, Assistants socio-éducatif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19 480 €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15 300 €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widowControl w:val="0"/>
        <w:autoSpaceDE w:val="0"/>
        <w:autoSpaceDN w:val="0"/>
        <w:adjustRightInd w:val="0"/>
        <w:spacing w:line="240" w:lineRule="auto"/>
        <w:contextualSpacing w:val="0"/>
        <w:rPr>
          <w:rFonts w:ascii="Times New Roman" w:hAnsi="Times New Roman"/>
          <w:iCs/>
          <w:lang w:eastAsia="fr-FR"/>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widowControl w:val="0"/>
        <w:autoSpaceDE w:val="0"/>
        <w:autoSpaceDN w:val="0"/>
        <w:adjustRightInd w:val="0"/>
        <w:spacing w:line="240" w:lineRule="auto"/>
        <w:contextualSpacing w:val="0"/>
        <w:rPr>
          <w:rFonts w:ascii="Times New Roman" w:hAnsi="Times New Roman"/>
          <w:iCs/>
          <w:lang w:eastAsia="fr-FR"/>
        </w:rPr>
      </w:pPr>
    </w:p>
    <w:p w:rsidR="003904AB" w:rsidRPr="00F25D60" w:rsidRDefault="003904AB" w:rsidP="003904AB">
      <w:pPr>
        <w:widowControl w:val="0"/>
        <w:autoSpaceDE w:val="0"/>
        <w:autoSpaceDN w:val="0"/>
        <w:adjustRightInd w:val="0"/>
        <w:spacing w:line="240" w:lineRule="auto"/>
        <w:contextualSpacing w:val="0"/>
        <w:rPr>
          <w:rStyle w:val="lev"/>
          <w:rFonts w:ascii="Times New Roman" w:hAnsi="Times New Roman"/>
          <w:b w:val="0"/>
          <w:bCs w:val="0"/>
        </w:rPr>
      </w:pPr>
      <w:hyperlink r:id="rId9" w:history="1">
        <w:r w:rsidRPr="00F25D60">
          <w:rPr>
            <w:rStyle w:val="lev"/>
            <w:rFonts w:ascii="Times New Roman" w:hAnsi="Times New Roman"/>
            <w:b w:val="0"/>
            <w:bCs w:val="0"/>
            <w:highlight w:val="yellow"/>
          </w:rPr>
          <w:t>Arrêté du 17 décembre 2018</w:t>
        </w:r>
      </w:hyperlink>
      <w:r w:rsidRPr="00F25D60">
        <w:rPr>
          <w:rStyle w:val="lev"/>
          <w:rFonts w:ascii="Times New Roman" w:hAnsi="Times New Roman"/>
          <w:b w:val="0"/>
          <w:bCs w:val="0"/>
          <w:highlight w:val="yellow"/>
        </w:rPr>
        <w:t xml:space="preserve"> pris pour l’application au corps des </w:t>
      </w:r>
      <w:r w:rsidRPr="00F25D60">
        <w:rPr>
          <w:rStyle w:val="lev"/>
          <w:rFonts w:ascii="Times New Roman" w:hAnsi="Times New Roman"/>
          <w:bCs w:val="0"/>
          <w:highlight w:val="yellow"/>
          <w:u w:val="single"/>
        </w:rPr>
        <w:t>éducateurs de la protection judiciaire de la jeunesse</w:t>
      </w:r>
      <w:r w:rsidRPr="00F25D60">
        <w:rPr>
          <w:rStyle w:val="lev"/>
          <w:rFonts w:ascii="Times New Roman" w:hAnsi="Times New Roman"/>
          <w:b w:val="0"/>
          <w:bCs w:val="0"/>
          <w:highlight w:val="yellow"/>
        </w:rPr>
        <w:t xml:space="preserve">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b w:val="0"/>
          <w:bCs w:val="0"/>
          <w:highlight w:val="yellow"/>
        </w:rPr>
        <w:t>Etat</w:t>
      </w:r>
      <w:proofErr w:type="spellEnd"/>
    </w:p>
    <w:p w:rsidR="00530E9D" w:rsidRPr="00F25D60" w:rsidRDefault="00530E9D" w:rsidP="003904AB">
      <w:pPr>
        <w:widowControl w:val="0"/>
        <w:autoSpaceDE w:val="0"/>
        <w:autoSpaceDN w:val="0"/>
        <w:adjustRightInd w:val="0"/>
        <w:spacing w:line="240" w:lineRule="auto"/>
        <w:contextualSpacing w:val="0"/>
        <w:rPr>
          <w:rFonts w:ascii="Times New Roman" w:hAnsi="Times New Roman"/>
          <w:iCs/>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530E9D">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 xml:space="preserve">Cadre d’emplois des </w:t>
            </w:r>
            <w:proofErr w:type="spellStart"/>
            <w:r w:rsidRPr="00F25D60">
              <w:rPr>
                <w:rFonts w:ascii="Times New Roman" w:eastAsia="Calibri" w:hAnsi="Times New Roman"/>
                <w:b/>
              </w:rPr>
              <w:t>Educateurs</w:t>
            </w:r>
            <w:proofErr w:type="spellEnd"/>
            <w:r w:rsidRPr="00F25D60">
              <w:rPr>
                <w:rFonts w:ascii="Times New Roman" w:eastAsia="Calibri" w:hAnsi="Times New Roman"/>
                <w:b/>
              </w:rPr>
              <w:t xml:space="preserve"> de jeunes enfants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14 000 €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13 500 €</w:t>
            </w:r>
          </w:p>
        </w:tc>
        <w:tc>
          <w:tcPr>
            <w:tcW w:w="1354"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 xml:space="preserve">Groupe 3 </w:t>
            </w:r>
          </w:p>
        </w:tc>
        <w:tc>
          <w:tcPr>
            <w:tcW w:w="3680"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13 000 €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lastRenderedPageBreak/>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rsidR="003904AB" w:rsidRPr="00F25D60" w:rsidRDefault="003904AB" w:rsidP="003904AB">
      <w:pPr>
        <w:pStyle w:val="Paragraphedeliste"/>
        <w:autoSpaceDE/>
        <w:autoSpaceDN/>
        <w:adjustRightInd/>
        <w:ind w:left="0"/>
        <w:contextualSpacing w:val="0"/>
        <w:jc w:val="both"/>
        <w:rPr>
          <w:rStyle w:val="lev"/>
          <w:rFonts w:ascii="Times New Roman" w:hAnsi="Times New Roman" w:cs="Times New Roman"/>
          <w:b w:val="0"/>
          <w:sz w:val="22"/>
          <w:szCs w:val="22"/>
        </w:rPr>
      </w:pPr>
      <w:r w:rsidRPr="00F25D60">
        <w:rPr>
          <w:rStyle w:val="lev"/>
          <w:rFonts w:ascii="Times New Roman" w:hAnsi="Times New Roman" w:cs="Times New Roman"/>
          <w:b w:val="0"/>
          <w:sz w:val="22"/>
          <w:szCs w:val="22"/>
        </w:rPr>
        <w:t xml:space="preserve">Arrêté du 23 décembre 2019 pris pour l'application au corps </w:t>
      </w:r>
      <w:r w:rsidRPr="00F25D60">
        <w:rPr>
          <w:rStyle w:val="lev"/>
          <w:rFonts w:ascii="Times New Roman" w:hAnsi="Times New Roman" w:cs="Times New Roman"/>
          <w:sz w:val="22"/>
          <w:szCs w:val="22"/>
          <w:u w:val="single"/>
        </w:rPr>
        <w:t>des conseillers techniques de service social des administrations de l'</w:t>
      </w:r>
      <w:proofErr w:type="spellStart"/>
      <w:r w:rsidRPr="00F25D60">
        <w:rPr>
          <w:rStyle w:val="lev"/>
          <w:rFonts w:ascii="Times New Roman" w:hAnsi="Times New Roman" w:cs="Times New Roman"/>
          <w:sz w:val="22"/>
          <w:szCs w:val="22"/>
          <w:u w:val="single"/>
        </w:rPr>
        <w:t>Etat</w:t>
      </w:r>
      <w:proofErr w:type="spellEnd"/>
      <w:r w:rsidRPr="00F25D60">
        <w:rPr>
          <w:rStyle w:val="lev"/>
          <w:rFonts w:ascii="Times New Roman" w:hAnsi="Times New Roman" w:cs="Times New Roman"/>
          <w:b w:val="0"/>
          <w:sz w:val="22"/>
          <w:szCs w:val="22"/>
        </w:rPr>
        <w:t xml:space="preserve"> ainsi qu'à l'emploi d'inspecteur technique de l'action sociale des administrations de l'</w:t>
      </w:r>
      <w:proofErr w:type="spellStart"/>
      <w:r w:rsidRPr="00F25D60">
        <w:rPr>
          <w:rStyle w:val="lev"/>
          <w:rFonts w:ascii="Times New Roman" w:hAnsi="Times New Roman" w:cs="Times New Roman"/>
          <w:b w:val="0"/>
          <w:sz w:val="22"/>
          <w:szCs w:val="22"/>
        </w:rPr>
        <w:t>Etat</w:t>
      </w:r>
      <w:proofErr w:type="spellEnd"/>
      <w:r w:rsidRPr="00F25D60">
        <w:rPr>
          <w:rStyle w:val="lev"/>
          <w:rFonts w:ascii="Times New Roman" w:hAnsi="Times New Roman" w:cs="Times New Roman"/>
          <w:b w:val="0"/>
          <w:sz w:val="22"/>
          <w:szCs w:val="22"/>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cs="Times New Roman"/>
          <w:b w:val="0"/>
          <w:sz w:val="22"/>
          <w:szCs w:val="22"/>
        </w:rPr>
        <w:t>Etat</w:t>
      </w:r>
      <w:proofErr w:type="spellEnd"/>
    </w:p>
    <w:p w:rsidR="00530E9D" w:rsidRPr="00F25D60" w:rsidRDefault="00530E9D"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530E9D">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conseillers socio-éducatif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Directeur de structure, responsable du service social et socio-éducatif</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25 500 €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20 400 €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F25D60" w:rsidRDefault="00F25D60"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hyperlink r:id="rId10" w:history="1">
        <w:r w:rsidRPr="00F25D60">
          <w:rPr>
            <w:rFonts w:ascii="Times New Roman" w:hAnsi="Times New Roman" w:cs="Times New Roman"/>
            <w:iCs/>
            <w:sz w:val="22"/>
            <w:szCs w:val="22"/>
            <w:highlight w:val="yellow"/>
          </w:rPr>
          <w:t>Arrêté du 31 mai 2016</w:t>
        </w:r>
      </w:hyperlink>
      <w:r w:rsidRPr="00F25D60">
        <w:rPr>
          <w:rFonts w:ascii="Times New Roman" w:hAnsi="Times New Roman" w:cs="Times New Roman"/>
          <w:iCs/>
          <w:sz w:val="22"/>
          <w:szCs w:val="22"/>
          <w:highlight w:val="yellow"/>
        </w:rPr>
        <w:t xml:space="preserve"> pris pour l’application à certains </w:t>
      </w:r>
      <w:r w:rsidRPr="00F25D60">
        <w:rPr>
          <w:rFonts w:ascii="Times New Roman" w:hAnsi="Times New Roman" w:cs="Times New Roman"/>
          <w:b/>
          <w:iCs/>
          <w:sz w:val="22"/>
          <w:szCs w:val="22"/>
          <w:highlight w:val="yellow"/>
        </w:rPr>
        <w:t>corps d’infirmiers relevant de la catégorie B</w:t>
      </w:r>
      <w:r w:rsidRPr="00F25D60">
        <w:rPr>
          <w:rFonts w:ascii="Times New Roman" w:hAnsi="Times New Roman" w:cs="Times New Roman"/>
          <w:iCs/>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cs="Times New Roman"/>
          <w:iCs/>
          <w:sz w:val="22"/>
          <w:szCs w:val="22"/>
          <w:highlight w:val="yellow"/>
        </w:rPr>
        <w:t>Etat</w:t>
      </w:r>
      <w:proofErr w:type="spellEnd"/>
    </w:p>
    <w:p w:rsidR="00530E9D" w:rsidRPr="00F25D60" w:rsidRDefault="00530E9D"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530E9D">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Infirmiers, Techniciens paramédicaux</w:t>
            </w:r>
            <w:r w:rsidR="00530E9D" w:rsidRPr="00F25D60">
              <w:rPr>
                <w:rFonts w:ascii="Times New Roman" w:eastAsia="Calibri" w:hAnsi="Times New Roman"/>
                <w:b/>
              </w:rPr>
              <w:t xml:space="preserve"> </w:t>
            </w:r>
            <w:r w:rsidRPr="00F25D60">
              <w:rPr>
                <w:rFonts w:ascii="Times New Roman" w:eastAsia="Calibri" w:hAnsi="Times New Roman"/>
                <w:b/>
              </w:rPr>
              <w:t>(B)</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9 000 €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8 010 €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hyperlink r:id="rId11" w:history="1">
        <w:r w:rsidRPr="00F25D60">
          <w:rPr>
            <w:rFonts w:ascii="Times New Roman" w:hAnsi="Times New Roman" w:cs="Times New Roman"/>
            <w:iCs/>
            <w:sz w:val="22"/>
            <w:szCs w:val="22"/>
            <w:highlight w:val="yellow"/>
          </w:rPr>
          <w:t>Arrêté du 31 mai 2016</w:t>
        </w:r>
      </w:hyperlink>
      <w:r w:rsidRPr="00F25D60">
        <w:rPr>
          <w:rFonts w:ascii="Times New Roman" w:hAnsi="Times New Roman" w:cs="Times New Roman"/>
          <w:iCs/>
          <w:sz w:val="22"/>
          <w:szCs w:val="22"/>
          <w:highlight w:val="yellow"/>
        </w:rPr>
        <w:t xml:space="preserve"> pris pour l’application à certains </w:t>
      </w:r>
      <w:r w:rsidRPr="00F25D60">
        <w:rPr>
          <w:rFonts w:ascii="Times New Roman" w:hAnsi="Times New Roman" w:cs="Times New Roman"/>
          <w:b/>
          <w:iCs/>
          <w:sz w:val="22"/>
          <w:szCs w:val="22"/>
          <w:highlight w:val="yellow"/>
        </w:rPr>
        <w:t>corps d’infirmiers relevant de la catégorie B</w:t>
      </w:r>
      <w:r w:rsidRPr="00F25D60">
        <w:rPr>
          <w:rFonts w:ascii="Times New Roman" w:hAnsi="Times New Roman" w:cs="Times New Roman"/>
          <w:iCs/>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cs="Times New Roman"/>
          <w:iCs/>
          <w:sz w:val="22"/>
          <w:szCs w:val="22"/>
          <w:highlight w:val="yellow"/>
        </w:rPr>
        <w:t>Etat</w:t>
      </w:r>
      <w:proofErr w:type="spellEnd"/>
    </w:p>
    <w:p w:rsidR="00530E9D" w:rsidRPr="00F25D60" w:rsidRDefault="00530E9D"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4"/>
        <w:gridCol w:w="1986"/>
        <w:gridCol w:w="1345"/>
        <w:gridCol w:w="7"/>
        <w:gridCol w:w="1342"/>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lastRenderedPageBreak/>
              <w:t>Cadre d’emplois des Moniteurs-éducateurs et intervenants familiaux (B)</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0"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6"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2" w:type="dxa"/>
            <w:gridSpan w:val="2"/>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2"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4"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9 000 €</w:t>
            </w:r>
          </w:p>
        </w:tc>
        <w:tc>
          <w:tcPr>
            <w:tcW w:w="1345"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9" w:type="dxa"/>
            <w:gridSpan w:val="2"/>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4"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6"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8 010 €</w:t>
            </w:r>
          </w:p>
        </w:tc>
        <w:tc>
          <w:tcPr>
            <w:tcW w:w="1345"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9" w:type="dxa"/>
            <w:gridSpan w:val="2"/>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rPr>
      </w:pPr>
      <w:hyperlink r:id="rId12" w:history="1">
        <w:r w:rsidRPr="00F25D60">
          <w:rPr>
            <w:rFonts w:ascii="Times New Roman" w:hAnsi="Times New Roman" w:cs="Times New Roman"/>
            <w:sz w:val="22"/>
            <w:szCs w:val="22"/>
            <w:highlight w:val="yellow"/>
          </w:rPr>
          <w:t>Arrêté du 20 mai 2014</w:t>
        </w:r>
      </w:hyperlink>
      <w:r w:rsidRPr="00F25D60">
        <w:rPr>
          <w:rFonts w:ascii="Times New Roman" w:hAnsi="Times New Roman" w:cs="Times New Roman"/>
          <w:sz w:val="22"/>
          <w:szCs w:val="22"/>
          <w:highlight w:val="yellow"/>
        </w:rPr>
        <w:t xml:space="preserve"> pris pour l’application aux corps </w:t>
      </w:r>
      <w:r w:rsidRPr="00F25D60">
        <w:rPr>
          <w:rFonts w:ascii="Times New Roman" w:hAnsi="Times New Roman" w:cs="Times New Roman"/>
          <w:b/>
          <w:sz w:val="22"/>
          <w:szCs w:val="22"/>
          <w:highlight w:val="yellow"/>
          <w:u w:val="single"/>
        </w:rPr>
        <w:t>d’adjoints administratifs des administrations de l’</w:t>
      </w:r>
      <w:proofErr w:type="spellStart"/>
      <w:r w:rsidRPr="00F25D60">
        <w:rPr>
          <w:rFonts w:ascii="Times New Roman" w:hAnsi="Times New Roman" w:cs="Times New Roman"/>
          <w:b/>
          <w:sz w:val="22"/>
          <w:szCs w:val="22"/>
          <w:highlight w:val="yellow"/>
          <w:u w:val="single"/>
        </w:rPr>
        <w:t>Etat</w:t>
      </w:r>
      <w:proofErr w:type="spellEnd"/>
      <w:r w:rsidRPr="00F25D60">
        <w:rPr>
          <w:rFonts w:ascii="Times New Roman" w:hAnsi="Times New Roman" w:cs="Times New Roman"/>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cs="Times New Roman"/>
          <w:sz w:val="22"/>
          <w:szCs w:val="22"/>
          <w:highlight w:val="yellow"/>
        </w:rPr>
        <w:t>Etat</w:t>
      </w:r>
      <w:proofErr w:type="spellEnd"/>
    </w:p>
    <w:p w:rsidR="00530E9D" w:rsidRPr="00F25D60" w:rsidRDefault="00530E9D"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7"/>
        <w:gridCol w:w="1984"/>
        <w:gridCol w:w="1344"/>
        <w:gridCol w:w="9"/>
        <w:gridCol w:w="1341"/>
      </w:tblGrid>
      <w:tr w:rsidR="003904AB" w:rsidRPr="00F25D60" w:rsidTr="00D37C72">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auxiliaires de soins, auxiliaires de puériculture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7"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78"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7"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4"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3" w:type="dxa"/>
            <w:gridSpan w:val="2"/>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1"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7"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34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50" w:type="dxa"/>
            <w:gridSpan w:val="2"/>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7"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4"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34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50" w:type="dxa"/>
            <w:gridSpan w:val="2"/>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n°2014-513 aux corps </w:t>
      </w:r>
      <w:r w:rsidRPr="00F25D60">
        <w:rPr>
          <w:rFonts w:ascii="Times New Roman" w:hAnsi="Times New Roman" w:cs="Times New Roman"/>
          <w:b/>
          <w:iCs/>
          <w:sz w:val="22"/>
          <w:szCs w:val="22"/>
          <w:u w:val="single"/>
        </w:rPr>
        <w:t>des adjoints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 xml:space="preserve">dont le régime indemnitaire est pris en référence pour les </w:t>
      </w:r>
      <w:r w:rsidRPr="00F25D60">
        <w:rPr>
          <w:rFonts w:ascii="Times New Roman" w:hAnsi="Times New Roman" w:cs="Times New Roman"/>
          <w:iCs/>
          <w:sz w:val="22"/>
          <w:szCs w:val="22"/>
        </w:rPr>
        <w:t xml:space="preserve">agents sociaux territoriaux.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7"/>
        <w:gridCol w:w="1984"/>
        <w:gridCol w:w="1344"/>
        <w:gridCol w:w="9"/>
        <w:gridCol w:w="1341"/>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agents sociaux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7"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78"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7"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4"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3" w:type="dxa"/>
            <w:gridSpan w:val="2"/>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1"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7"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34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50" w:type="dxa"/>
            <w:gridSpan w:val="2"/>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7"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4"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34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50" w:type="dxa"/>
            <w:gridSpan w:val="2"/>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rsidR="00D37C72" w:rsidRPr="00F25D60" w:rsidRDefault="00D37C72" w:rsidP="00D37C72">
      <w:pPr>
        <w:rPr>
          <w:rFonts w:ascii="Times New Roman" w:hAnsi="Times New Roman"/>
        </w:rPr>
      </w:pPr>
      <w:r w:rsidRPr="00F25D60">
        <w:rPr>
          <w:rFonts w:ascii="Times New Roman" w:hAnsi="Times New Roman"/>
        </w:rPr>
        <w:lastRenderedPageBreak/>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Default="00D37C72"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 2014-513 aux corps des </w:t>
      </w:r>
      <w:r w:rsidRPr="00F25D60">
        <w:rPr>
          <w:rFonts w:ascii="Times New Roman" w:hAnsi="Times New Roman" w:cs="Times New Roman"/>
          <w:b/>
          <w:iCs/>
          <w:sz w:val="22"/>
          <w:szCs w:val="22"/>
          <w:u w:val="single"/>
        </w:rPr>
        <w:t>adjoints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agents territoriaux spécialisés des écoles maternelles</w:t>
      </w:r>
      <w:r w:rsidRPr="00F25D60">
        <w:rPr>
          <w:rFonts w:ascii="Times New Roman" w:hAnsi="Times New Roman" w:cs="Times New Roman"/>
          <w:iCs/>
          <w:sz w:val="22"/>
          <w:szCs w:val="22"/>
        </w:rPr>
        <w:t xml:space="preserve">. </w:t>
      </w:r>
    </w:p>
    <w:p w:rsidR="00530E9D" w:rsidRPr="00F25D60" w:rsidRDefault="00530E9D"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5"/>
        <w:gridCol w:w="1986"/>
        <w:gridCol w:w="1354"/>
        <w:gridCol w:w="1340"/>
      </w:tblGrid>
      <w:tr w:rsidR="003904AB" w:rsidRPr="00F25D60" w:rsidTr="00530E9D">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assistants territoriaux spécialisé des écoles maternelles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0"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5"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6"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5"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ATSEM ayant des responsabilités particulières </w:t>
            </w:r>
          </w:p>
        </w:tc>
        <w:tc>
          <w:tcPr>
            <w:tcW w:w="198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5"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986"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930458">
            <w:pPr>
              <w:numPr>
                <w:ilvl w:val="0"/>
                <w:numId w:val="18"/>
              </w:numPr>
              <w:spacing w:line="240" w:lineRule="auto"/>
              <w:jc w:val="center"/>
              <w:rPr>
                <w:rFonts w:ascii="Times New Roman" w:eastAsia="Calibri" w:hAnsi="Times New Roman"/>
              </w:rPr>
            </w:pPr>
            <w:r w:rsidRPr="00F25D60">
              <w:rPr>
                <w:rFonts w:ascii="Times New Roman" w:eastAsia="Calibri" w:hAnsi="Times New Roman"/>
              </w:rPr>
              <w:t xml:space="preserve"> 800 €</w:t>
            </w:r>
          </w:p>
        </w:tc>
        <w:tc>
          <w:tcPr>
            <w:tcW w:w="1354" w:type="dxa"/>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09-TexteLosangesBleus"/>
        <w:numPr>
          <w:ilvl w:val="0"/>
          <w:numId w:val="0"/>
        </w:numPr>
        <w:spacing w:before="0" w:line="240" w:lineRule="auto"/>
        <w:rPr>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3904AB" w:rsidRPr="00F25D60" w:rsidRDefault="003904AB" w:rsidP="00930458">
      <w:pPr>
        <w:pStyle w:val="09-TexteLosangesBleus"/>
        <w:numPr>
          <w:ilvl w:val="0"/>
          <w:numId w:val="23"/>
        </w:numPr>
        <w:rPr>
          <w:rFonts w:ascii="Times New Roman" w:hAnsi="Times New Roman"/>
        </w:rPr>
      </w:pPr>
      <w:r w:rsidRPr="00F25D60">
        <w:rPr>
          <w:rFonts w:ascii="Times New Roman" w:hAnsi="Times New Roman"/>
        </w:rPr>
        <w:t>Filière culturelle</w:t>
      </w:r>
    </w:p>
    <w:p w:rsidR="00530E9D" w:rsidRPr="00F25D60" w:rsidRDefault="00530E9D" w:rsidP="00530E9D">
      <w:pPr>
        <w:pStyle w:val="09-TexteLosangesBleus"/>
        <w:numPr>
          <w:ilvl w:val="0"/>
          <w:numId w:val="0"/>
        </w:numPr>
        <w:spacing w:before="0" w:line="240" w:lineRule="auto"/>
        <w:ind w:left="360"/>
        <w:rPr>
          <w:rFonts w:ascii="Times New Roman" w:hAnsi="Times New Roman"/>
        </w:rPr>
      </w:pPr>
    </w:p>
    <w:p w:rsidR="003904AB" w:rsidRPr="00F25D60" w:rsidRDefault="003904AB" w:rsidP="003904AB">
      <w:pPr>
        <w:pStyle w:val="09-TexteLosangesBleus"/>
        <w:numPr>
          <w:ilvl w:val="0"/>
          <w:numId w:val="0"/>
        </w:numPr>
        <w:tabs>
          <w:tab w:val="clear" w:pos="240"/>
          <w:tab w:val="left" w:pos="0"/>
        </w:tabs>
        <w:spacing w:before="0" w:line="240" w:lineRule="auto"/>
        <w:rPr>
          <w:rStyle w:val="lev"/>
          <w:rFonts w:ascii="Times New Roman" w:hAnsi="Times New Roman"/>
        </w:rPr>
      </w:pPr>
      <w:r w:rsidRPr="00F25D60">
        <w:rPr>
          <w:rStyle w:val="lev"/>
          <w:rFonts w:ascii="Times New Roman" w:hAnsi="Times New Roman"/>
        </w:rPr>
        <w:t xml:space="preserve">Arrêté du 7 décembre 2017 pris pour l'application au </w:t>
      </w:r>
      <w:r w:rsidRPr="00F25D60">
        <w:rPr>
          <w:rStyle w:val="lev"/>
          <w:rFonts w:ascii="Times New Roman" w:hAnsi="Times New Roman"/>
          <w:b/>
          <w:u w:val="single"/>
        </w:rPr>
        <w:t>corps des conservateurs du patrimoine relevant du ministère de la culture et de la communication</w:t>
      </w:r>
      <w:r w:rsidRPr="00F25D60">
        <w:rPr>
          <w:rStyle w:val="lev"/>
          <w:rFonts w:ascii="Times New Roman" w:hAnsi="Times New Roman"/>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w:t>
      </w:r>
    </w:p>
    <w:p w:rsidR="00530E9D" w:rsidRPr="00F25D60" w:rsidRDefault="00530E9D" w:rsidP="003904AB">
      <w:pPr>
        <w:pStyle w:val="09-TexteLosangesBleus"/>
        <w:numPr>
          <w:ilvl w:val="0"/>
          <w:numId w:val="0"/>
        </w:numPr>
        <w:tabs>
          <w:tab w:val="clear" w:pos="240"/>
          <w:tab w:val="left" w:pos="0"/>
        </w:tabs>
        <w:spacing w:before="0" w:line="240" w:lineRule="auto"/>
        <w:rPr>
          <w:rFonts w:ascii="Times New Roman" w:hAnsi="Times New Roman"/>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530E9D">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conservateurs du patrimoine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0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20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46 920 €</w:t>
            </w:r>
          </w:p>
        </w:tc>
        <w:tc>
          <w:tcPr>
            <w:tcW w:w="1196"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40 290 €</w:t>
            </w:r>
          </w:p>
        </w:tc>
        <w:tc>
          <w:tcPr>
            <w:tcW w:w="1196"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34 450 €</w:t>
            </w:r>
          </w:p>
        </w:tc>
        <w:tc>
          <w:tcPr>
            <w:tcW w:w="1196"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771"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31 450 €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530E9D" w:rsidRDefault="00530E9D" w:rsidP="003904AB">
      <w:pPr>
        <w:pStyle w:val="09-TexteLosangesBleus"/>
        <w:numPr>
          <w:ilvl w:val="0"/>
          <w:numId w:val="0"/>
        </w:numPr>
        <w:spacing w:before="0" w:line="240" w:lineRule="auto"/>
        <w:rPr>
          <w:rStyle w:val="lev"/>
          <w:rFonts w:ascii="Times New Roman" w:hAnsi="Times New Roman"/>
          <w:bCs w:val="0"/>
          <w:highlight w:val="yellow"/>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rsidR="00D37C72" w:rsidRPr="00F25D60" w:rsidRDefault="00D37C72" w:rsidP="003904AB">
      <w:pPr>
        <w:pStyle w:val="09-TexteLosangesBleus"/>
        <w:numPr>
          <w:ilvl w:val="0"/>
          <w:numId w:val="0"/>
        </w:numPr>
        <w:spacing w:before="0" w:line="240" w:lineRule="auto"/>
        <w:rPr>
          <w:rStyle w:val="lev"/>
          <w:rFonts w:ascii="Times New Roman" w:hAnsi="Times New Roman"/>
          <w:bCs w:val="0"/>
          <w:highlight w:val="yellow"/>
        </w:rPr>
      </w:pPr>
    </w:p>
    <w:p w:rsidR="003904AB" w:rsidRDefault="003904AB" w:rsidP="003904AB">
      <w:pPr>
        <w:pStyle w:val="09-TexteLosangesBleus"/>
        <w:numPr>
          <w:ilvl w:val="0"/>
          <w:numId w:val="0"/>
        </w:numPr>
        <w:spacing w:before="0" w:line="240" w:lineRule="auto"/>
        <w:rPr>
          <w:rStyle w:val="lev"/>
          <w:rFonts w:ascii="Times New Roman" w:hAnsi="Times New Roman"/>
          <w:bCs w:val="0"/>
        </w:rPr>
      </w:pPr>
      <w:hyperlink r:id="rId13" w:history="1">
        <w:r w:rsidRPr="00F25D60">
          <w:rPr>
            <w:rStyle w:val="lev"/>
            <w:rFonts w:ascii="Times New Roman" w:hAnsi="Times New Roman"/>
            <w:bCs w:val="0"/>
            <w:highlight w:val="yellow"/>
          </w:rPr>
          <w:t>Arrêté du 3 juin 2015</w:t>
        </w:r>
      </w:hyperlink>
      <w:r w:rsidRPr="00F25D60">
        <w:rPr>
          <w:rStyle w:val="lev"/>
          <w:rFonts w:ascii="Times New Roman" w:hAnsi="Times New Roman"/>
          <w:bCs w:val="0"/>
          <w:highlight w:val="yellow"/>
        </w:rPr>
        <w:t xml:space="preserve"> pris pour l’application au corps interministériel des </w:t>
      </w:r>
      <w:r w:rsidRPr="00F25D60">
        <w:rPr>
          <w:rStyle w:val="lev"/>
          <w:rFonts w:ascii="Times New Roman" w:hAnsi="Times New Roman"/>
          <w:b/>
          <w:bCs w:val="0"/>
          <w:highlight w:val="yellow"/>
          <w:u w:val="single"/>
        </w:rPr>
        <w:t>attachés d’administration de l’</w:t>
      </w:r>
      <w:proofErr w:type="spellStart"/>
      <w:r w:rsidRPr="00F25D60">
        <w:rPr>
          <w:rStyle w:val="lev"/>
          <w:rFonts w:ascii="Times New Roman" w:hAnsi="Times New Roman"/>
          <w:b/>
          <w:bCs w:val="0"/>
          <w:highlight w:val="yellow"/>
          <w:u w:val="single"/>
        </w:rPr>
        <w:t>Etat</w:t>
      </w:r>
      <w:proofErr w:type="spellEnd"/>
      <w:r w:rsidRPr="00F25D60">
        <w:rPr>
          <w:rStyle w:val="lev"/>
          <w:rFonts w:ascii="Times New Roman" w:hAnsi="Times New Roman"/>
          <w:bCs w:val="0"/>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bCs w:val="0"/>
          <w:highlight w:val="yellow"/>
        </w:rPr>
        <w:t>Etat</w:t>
      </w:r>
      <w:proofErr w:type="spellEnd"/>
    </w:p>
    <w:p w:rsidR="00F25D60" w:rsidRPr="00F25D60" w:rsidRDefault="00F25D60" w:rsidP="003904AB">
      <w:pPr>
        <w:pStyle w:val="09-TexteLosangesBleus"/>
        <w:numPr>
          <w:ilvl w:val="0"/>
          <w:numId w:val="0"/>
        </w:numPr>
        <w:spacing w:before="0" w:line="240" w:lineRule="auto"/>
        <w:rPr>
          <w:rStyle w:val="lev"/>
          <w:rFonts w:ascii="Times New Roman" w:hAnsi="Times New Roman"/>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530E9D">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directeurs d’établissements territoriaux d’enseignement artistique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0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20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36 210 €</w:t>
            </w:r>
          </w:p>
        </w:tc>
        <w:tc>
          <w:tcPr>
            <w:tcW w:w="1196"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32 130 €</w:t>
            </w:r>
          </w:p>
        </w:tc>
        <w:tc>
          <w:tcPr>
            <w:tcW w:w="1196"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25 500 €</w:t>
            </w:r>
          </w:p>
        </w:tc>
        <w:tc>
          <w:tcPr>
            <w:tcW w:w="1196"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771"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204"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20 400 €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3904AB" w:rsidRDefault="003904AB" w:rsidP="003904AB">
      <w:pPr>
        <w:pStyle w:val="09-TexteLosangesBleus"/>
        <w:numPr>
          <w:ilvl w:val="0"/>
          <w:numId w:val="0"/>
        </w:numPr>
        <w:spacing w:before="0" w:line="240" w:lineRule="auto"/>
        <w:rPr>
          <w:rStyle w:val="lev"/>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rsidR="00D37C72" w:rsidRPr="00F25D60" w:rsidRDefault="00D37C72" w:rsidP="003904AB">
      <w:pPr>
        <w:pStyle w:val="09-TexteLosangesBleus"/>
        <w:numPr>
          <w:ilvl w:val="0"/>
          <w:numId w:val="0"/>
        </w:numPr>
        <w:spacing w:before="0" w:line="240" w:lineRule="auto"/>
        <w:rPr>
          <w:rStyle w:val="lev"/>
          <w:rFonts w:ascii="Times New Roman" w:hAnsi="Times New Roman"/>
        </w:rPr>
      </w:pPr>
    </w:p>
    <w:p w:rsidR="003904AB" w:rsidRPr="00F25D60" w:rsidRDefault="003904AB" w:rsidP="003904AB">
      <w:pPr>
        <w:pStyle w:val="09-TexteLosangesBleus"/>
        <w:numPr>
          <w:ilvl w:val="0"/>
          <w:numId w:val="0"/>
        </w:numPr>
        <w:spacing w:before="0" w:line="240" w:lineRule="auto"/>
        <w:rPr>
          <w:rStyle w:val="lev"/>
          <w:rFonts w:ascii="Times New Roman" w:hAnsi="Times New Roman"/>
          <w:b/>
          <w:u w:val="single"/>
        </w:rPr>
      </w:pPr>
      <w:r w:rsidRPr="00F25D60">
        <w:rPr>
          <w:rStyle w:val="lev"/>
          <w:rFonts w:ascii="Times New Roman" w:hAnsi="Times New Roman"/>
        </w:rPr>
        <w:t>Arrêté du 14 mai 2018 pris pour l'application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w:t>
      </w:r>
      <w:r w:rsidRPr="00F25D60">
        <w:rPr>
          <w:rStyle w:val="lev"/>
          <w:rFonts w:ascii="Times New Roman" w:hAnsi="Times New Roman"/>
          <w:b/>
          <w:u w:val="single"/>
        </w:rPr>
        <w:t>aux corps des conservateurs généraux des bibliothèques, des conservateurs des bibliothèques, des bibliothécaires, des bibliothécaires assistants spécialisés et des magasiniers des bibliothèques</w:t>
      </w:r>
    </w:p>
    <w:p w:rsidR="00530E9D" w:rsidRPr="00F25D60" w:rsidRDefault="00530E9D" w:rsidP="003904AB">
      <w:pPr>
        <w:pStyle w:val="09-TexteLosangesBleus"/>
        <w:numPr>
          <w:ilvl w:val="0"/>
          <w:numId w:val="0"/>
        </w:numPr>
        <w:spacing w:before="0" w:line="240" w:lineRule="auto"/>
        <w:rPr>
          <w:rFonts w:ascii="Times New Roman" w:hAnsi="Times New Roman"/>
          <w:b w:val="0"/>
          <w:iCs/>
          <w:lang w:eastAsia="fr-FR"/>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3541"/>
        <w:gridCol w:w="1846"/>
        <w:gridCol w:w="1496"/>
        <w:gridCol w:w="1211"/>
      </w:tblGrid>
      <w:tr w:rsidR="003904AB" w:rsidRPr="00F25D60" w:rsidTr="00530E9D">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conservateurs de bibliothèques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384"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541" w:type="dxa"/>
            <w:vMerge w:val="restart"/>
            <w:tcBorders>
              <w:top w:val="single" w:sz="12" w:space="0" w:color="auto"/>
              <w:left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53" w:type="dxa"/>
            <w:gridSpan w:val="3"/>
            <w:tcBorders>
              <w:top w:val="single" w:sz="12" w:space="0" w:color="auto"/>
              <w:left w:val="single" w:sz="12" w:space="0" w:color="auto"/>
              <w:bottom w:val="single" w:sz="12" w:space="0" w:color="auto"/>
              <w:right w:val="single" w:sz="18" w:space="0" w:color="auto"/>
            </w:tcBorders>
            <w:shd w:val="clear" w:color="auto" w:fill="EAF1FE"/>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384"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54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6"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11"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541"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184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34 000 €</w:t>
            </w:r>
          </w:p>
        </w:tc>
        <w:tc>
          <w:tcPr>
            <w:tcW w:w="1496"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541"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31 450 €</w:t>
            </w:r>
          </w:p>
        </w:tc>
        <w:tc>
          <w:tcPr>
            <w:tcW w:w="1496"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541"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6"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29 750 €</w:t>
            </w:r>
          </w:p>
        </w:tc>
        <w:tc>
          <w:tcPr>
            <w:tcW w:w="1496"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530E9D" w:rsidRDefault="00530E9D" w:rsidP="003904AB">
      <w:pPr>
        <w:pStyle w:val="09-TexteLosangesBleus"/>
        <w:numPr>
          <w:ilvl w:val="0"/>
          <w:numId w:val="0"/>
        </w:numPr>
        <w:spacing w:before="0" w:line="240" w:lineRule="auto"/>
        <w:rPr>
          <w:rStyle w:val="lev"/>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3904AB">
      <w:pPr>
        <w:pStyle w:val="09-TexteLosangesBleus"/>
        <w:numPr>
          <w:ilvl w:val="0"/>
          <w:numId w:val="0"/>
        </w:numPr>
        <w:spacing w:before="0" w:line="240" w:lineRule="auto"/>
        <w:rPr>
          <w:rStyle w:val="lev"/>
          <w:rFonts w:ascii="Times New Roman" w:hAnsi="Times New Roman"/>
        </w:rPr>
      </w:pPr>
    </w:p>
    <w:p w:rsidR="003904AB" w:rsidRPr="00F25D60" w:rsidRDefault="003904AB" w:rsidP="003904AB">
      <w:pPr>
        <w:pStyle w:val="09-TexteLosangesBleus"/>
        <w:numPr>
          <w:ilvl w:val="0"/>
          <w:numId w:val="0"/>
        </w:numPr>
        <w:spacing w:before="0" w:line="240" w:lineRule="auto"/>
        <w:rPr>
          <w:rStyle w:val="lev"/>
          <w:rFonts w:ascii="Times New Roman" w:hAnsi="Times New Roman"/>
          <w:b/>
          <w:u w:val="single"/>
        </w:rPr>
      </w:pPr>
      <w:r w:rsidRPr="00F25D60">
        <w:rPr>
          <w:rStyle w:val="lev"/>
          <w:rFonts w:ascii="Times New Roman" w:hAnsi="Times New Roman"/>
        </w:rPr>
        <w:t xml:space="preserve">Arrêté du 14 mai 2018 pris pour l'application des dispositions du décret n° 2014-513 du 20 mai 2014 portant création d'un régime indemnitaire tenant compte des fonctions, des sujétions, de l'expertise et </w:t>
      </w:r>
      <w:r w:rsidRPr="00F25D60">
        <w:rPr>
          <w:rStyle w:val="lev"/>
          <w:rFonts w:ascii="Times New Roman" w:hAnsi="Times New Roman"/>
        </w:rPr>
        <w:lastRenderedPageBreak/>
        <w:t>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aux corps </w:t>
      </w:r>
      <w:r w:rsidRPr="00F25D60">
        <w:rPr>
          <w:rStyle w:val="lev"/>
          <w:rFonts w:ascii="Times New Roman" w:hAnsi="Times New Roman"/>
          <w:b/>
          <w:u w:val="single"/>
        </w:rPr>
        <w:t>des conservateurs généraux des bibliothèques, des conservateurs des bibliothèques, des bibliothécaires, des bibliothécaires assistants spécialisés et des magasiniers des bibliothèques</w:t>
      </w:r>
    </w:p>
    <w:p w:rsidR="00530E9D" w:rsidRPr="00F25D60" w:rsidRDefault="00530E9D"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3540"/>
        <w:gridCol w:w="1847"/>
        <w:gridCol w:w="1497"/>
        <w:gridCol w:w="11"/>
        <w:gridCol w:w="1327"/>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Attachés de conservation du patrimoine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384"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54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384"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54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540"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 xml:space="preserve"> 29 750 €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540"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27 200 €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530E9D" w:rsidRPr="00F25D60" w:rsidRDefault="00530E9D" w:rsidP="003904AB">
      <w:pPr>
        <w:pStyle w:val="09-TexteLosangesBleus"/>
        <w:numPr>
          <w:ilvl w:val="0"/>
          <w:numId w:val="0"/>
        </w:numPr>
        <w:spacing w:before="0" w:line="240" w:lineRule="auto"/>
        <w:rPr>
          <w:rStyle w:val="lev"/>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Default="00D37C72" w:rsidP="003904AB">
      <w:pPr>
        <w:pStyle w:val="09-TexteLosangesBleus"/>
        <w:numPr>
          <w:ilvl w:val="0"/>
          <w:numId w:val="0"/>
        </w:numPr>
        <w:spacing w:before="0" w:line="240" w:lineRule="auto"/>
        <w:rPr>
          <w:rStyle w:val="lev"/>
          <w:rFonts w:ascii="Times New Roman" w:hAnsi="Times New Roman"/>
        </w:rPr>
      </w:pPr>
    </w:p>
    <w:p w:rsidR="003904AB" w:rsidRPr="00F25D60" w:rsidRDefault="003904AB" w:rsidP="003904AB">
      <w:pPr>
        <w:pStyle w:val="09-TexteLosangesBleus"/>
        <w:numPr>
          <w:ilvl w:val="0"/>
          <w:numId w:val="0"/>
        </w:numPr>
        <w:spacing w:before="0" w:line="240" w:lineRule="auto"/>
        <w:rPr>
          <w:rStyle w:val="lev"/>
          <w:rFonts w:ascii="Times New Roman" w:hAnsi="Times New Roman"/>
          <w:b/>
          <w:u w:val="single"/>
        </w:rPr>
      </w:pPr>
      <w:r w:rsidRPr="00F25D60">
        <w:rPr>
          <w:rStyle w:val="lev"/>
          <w:rFonts w:ascii="Times New Roman" w:hAnsi="Times New Roman"/>
        </w:rPr>
        <w:t>Arrêté du 14 mai 2018 pris pour l'application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aux corps </w:t>
      </w:r>
      <w:r w:rsidRPr="00F25D60">
        <w:rPr>
          <w:rStyle w:val="lev"/>
          <w:rFonts w:ascii="Times New Roman" w:hAnsi="Times New Roman"/>
          <w:b/>
          <w:u w:val="single"/>
        </w:rPr>
        <w:t>des conservateurs généraux des bibliothèques, des conservateurs des bibliothèques, des bibliothécaires, des bibliothécaires assistants spécialisés et des magasiniers des bibliothèques</w:t>
      </w:r>
    </w:p>
    <w:p w:rsidR="00530E9D" w:rsidRPr="00F25D60" w:rsidRDefault="00530E9D"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Bibliothécaires (A)</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 xml:space="preserve"> 29 750 €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27 200 €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09-TexteLosangesBleus"/>
        <w:numPr>
          <w:ilvl w:val="0"/>
          <w:numId w:val="0"/>
        </w:numPr>
        <w:spacing w:before="0" w:line="240" w:lineRule="auto"/>
        <w:rPr>
          <w:rFonts w:ascii="Times New Roman" w:hAnsi="Times New Roman"/>
          <w:b w:val="0"/>
          <w:iCs/>
          <w:lang w:eastAsia="fr-FR"/>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09-TexteLosangesBleus"/>
        <w:numPr>
          <w:ilvl w:val="0"/>
          <w:numId w:val="0"/>
        </w:numPr>
        <w:spacing w:before="0" w:line="240" w:lineRule="auto"/>
        <w:rPr>
          <w:rFonts w:ascii="Times New Roman" w:hAnsi="Times New Roman"/>
          <w:b w:val="0"/>
          <w:iCs/>
          <w:lang w:eastAsia="fr-FR"/>
        </w:rPr>
      </w:pPr>
    </w:p>
    <w:p w:rsidR="003904AB" w:rsidRPr="00F25D60" w:rsidRDefault="003904AB" w:rsidP="003904AB">
      <w:pPr>
        <w:pStyle w:val="09-TexteLosangesBleus"/>
        <w:numPr>
          <w:ilvl w:val="0"/>
          <w:numId w:val="0"/>
        </w:numPr>
        <w:spacing w:before="0" w:line="240" w:lineRule="auto"/>
        <w:rPr>
          <w:rStyle w:val="lev"/>
          <w:rFonts w:ascii="Times New Roman" w:hAnsi="Times New Roman"/>
          <w:b/>
          <w:u w:val="single"/>
        </w:rPr>
      </w:pPr>
      <w:r w:rsidRPr="00F25D60">
        <w:rPr>
          <w:rStyle w:val="lev"/>
          <w:rFonts w:ascii="Times New Roman" w:hAnsi="Times New Roman"/>
        </w:rPr>
        <w:t>Arrêté du 14 mai 2018 pris pour l'application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aux corps </w:t>
      </w:r>
      <w:r w:rsidRPr="00F25D60">
        <w:rPr>
          <w:rStyle w:val="lev"/>
          <w:rFonts w:ascii="Times New Roman" w:hAnsi="Times New Roman"/>
          <w:b/>
          <w:u w:val="single"/>
        </w:rPr>
        <w:t>des conservateurs généraux des bibliothèques, des conservateurs des bibliothèques, des bibliothécaires, des bibliothécaires assistants spécialisés et des magasiniers des bibliothèques</w:t>
      </w:r>
    </w:p>
    <w:p w:rsidR="00530E9D" w:rsidRPr="00F25D60" w:rsidRDefault="00530E9D"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3540"/>
        <w:gridCol w:w="1847"/>
        <w:gridCol w:w="1497"/>
        <w:gridCol w:w="11"/>
        <w:gridCol w:w="1327"/>
      </w:tblGrid>
      <w:tr w:rsidR="003904AB" w:rsidRPr="00F25D60" w:rsidTr="00530E9D">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rPr>
            </w:pPr>
            <w:r w:rsidRPr="00F25D60">
              <w:rPr>
                <w:rFonts w:ascii="Times New Roman" w:eastAsia="Calibri" w:hAnsi="Times New Roman"/>
              </w:rPr>
              <w:t>Cadre d’emplois des Assistants de conservation du patrimoine et des bibliothèques (B)</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489"/>
        </w:trPr>
        <w:tc>
          <w:tcPr>
            <w:tcW w:w="1384"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54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12"/>
        </w:trPr>
        <w:tc>
          <w:tcPr>
            <w:tcW w:w="1384"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54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lastRenderedPageBreak/>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lastRenderedPageBreak/>
              <w:t xml:space="preserve">Borne </w:t>
            </w:r>
            <w:r w:rsidRPr="00F25D60">
              <w:rPr>
                <w:rFonts w:ascii="Times New Roman" w:hAnsi="Times New Roman"/>
                <w:b/>
                <w:lang w:eastAsia="fr-FR"/>
              </w:rPr>
              <w:lastRenderedPageBreak/>
              <w:t>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lastRenderedPageBreak/>
              <w:t xml:space="preserve">Borne </w:t>
            </w:r>
            <w:r w:rsidRPr="00F25D60">
              <w:rPr>
                <w:rFonts w:ascii="Times New Roman" w:hAnsi="Times New Roman"/>
                <w:b/>
                <w:lang w:eastAsia="fr-FR"/>
              </w:rPr>
              <w:lastRenderedPageBreak/>
              <w:t>supérieure</w:t>
            </w: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lastRenderedPageBreak/>
              <w:t>Groupe 1</w:t>
            </w:r>
          </w:p>
        </w:tc>
        <w:tc>
          <w:tcPr>
            <w:tcW w:w="3540"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 xml:space="preserve"> 16 720 €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D37C72">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540"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14 960 €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Default="003904AB" w:rsidP="003904AB">
      <w:pPr>
        <w:pStyle w:val="09-TexteLosangesBleus"/>
        <w:numPr>
          <w:ilvl w:val="0"/>
          <w:numId w:val="0"/>
        </w:numPr>
        <w:spacing w:before="0" w:line="240" w:lineRule="auto"/>
        <w:rPr>
          <w:rFonts w:ascii="Times New Roman" w:hAnsi="Times New Roman"/>
          <w:b w:val="0"/>
          <w:iCs/>
          <w:lang w:eastAsia="fr-FR"/>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09-TexteLosangesBleus"/>
        <w:numPr>
          <w:ilvl w:val="0"/>
          <w:numId w:val="0"/>
        </w:numPr>
        <w:spacing w:before="0" w:line="240" w:lineRule="auto"/>
        <w:rPr>
          <w:rFonts w:ascii="Times New Roman" w:hAnsi="Times New Roman"/>
          <w:b w:val="0"/>
          <w:iCs/>
          <w:lang w:eastAsia="fr-FR"/>
        </w:rPr>
      </w:pPr>
    </w:p>
    <w:p w:rsidR="003904AB" w:rsidRPr="00F25D60" w:rsidRDefault="003904AB" w:rsidP="003904AB">
      <w:pPr>
        <w:pStyle w:val="09-TexteLosangesBleus"/>
        <w:numPr>
          <w:ilvl w:val="0"/>
          <w:numId w:val="0"/>
        </w:numPr>
        <w:spacing w:before="0" w:line="240" w:lineRule="auto"/>
        <w:rPr>
          <w:rFonts w:ascii="Times New Roman" w:hAnsi="Times New Roman"/>
          <w:b w:val="0"/>
          <w:iCs/>
          <w:lang w:eastAsia="fr-FR"/>
        </w:rPr>
      </w:pPr>
      <w:r w:rsidRPr="00F25D60">
        <w:rPr>
          <w:rFonts w:ascii="Times New Roman" w:hAnsi="Times New Roman"/>
          <w:b w:val="0"/>
          <w:iCs/>
          <w:lang w:eastAsia="fr-FR"/>
        </w:rPr>
        <w:t xml:space="preserve">Arrêté du 30 décembre 2016 pris pour l’application au </w:t>
      </w:r>
      <w:r w:rsidRPr="00F25D60">
        <w:rPr>
          <w:rFonts w:ascii="Times New Roman" w:hAnsi="Times New Roman"/>
          <w:iCs/>
          <w:u w:val="single"/>
          <w:lang w:eastAsia="fr-FR"/>
        </w:rPr>
        <w:t>corps des adjoints techniques d’accueil, de surveillance et de magasinage</w:t>
      </w:r>
      <w:r w:rsidRPr="00F25D60">
        <w:rPr>
          <w:rFonts w:ascii="Times New Roman" w:hAnsi="Times New Roman"/>
          <w:b w:val="0"/>
          <w:iCs/>
          <w:lang w:eastAsia="fr-FR"/>
        </w:rPr>
        <w:t xml:space="preserve"> des dispositions du décret no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b w:val="0"/>
          <w:iCs/>
          <w:lang w:eastAsia="fr-FR"/>
        </w:rPr>
        <w:t>Etat</w:t>
      </w:r>
      <w:proofErr w:type="spellEnd"/>
    </w:p>
    <w:p w:rsidR="00530E9D" w:rsidRPr="00F25D60" w:rsidRDefault="00530E9D" w:rsidP="003904AB">
      <w:pPr>
        <w:pStyle w:val="09-TexteLosangesBleus"/>
        <w:numPr>
          <w:ilvl w:val="0"/>
          <w:numId w:val="0"/>
        </w:numPr>
        <w:spacing w:before="0" w:line="240" w:lineRule="auto"/>
        <w:rPr>
          <w:rFonts w:ascii="Times New Roman" w:hAnsi="Times New Roman"/>
          <w:b w:val="0"/>
          <w:iCs/>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3540"/>
        <w:gridCol w:w="1847"/>
        <w:gridCol w:w="1497"/>
        <w:gridCol w:w="11"/>
        <w:gridCol w:w="1327"/>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du patrimoine (C)</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384"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54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384"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54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540"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384"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540"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 Ex : Agent d’exécution</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09-TexteLosangesBleus"/>
        <w:numPr>
          <w:ilvl w:val="0"/>
          <w:numId w:val="0"/>
        </w:numPr>
        <w:spacing w:before="0" w:line="240" w:lineRule="auto"/>
        <w:ind w:left="227"/>
        <w:rPr>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BB03A9" w:rsidRPr="00F25D60" w:rsidRDefault="00BB03A9" w:rsidP="003904AB">
      <w:pPr>
        <w:pStyle w:val="09-TexteLosangesBleus"/>
        <w:numPr>
          <w:ilvl w:val="0"/>
          <w:numId w:val="0"/>
        </w:numPr>
        <w:spacing w:before="0" w:line="240" w:lineRule="auto"/>
        <w:ind w:left="227"/>
        <w:rPr>
          <w:rFonts w:ascii="Times New Roman" w:hAnsi="Times New Roman"/>
        </w:rPr>
      </w:pPr>
    </w:p>
    <w:p w:rsidR="003904AB" w:rsidRPr="00F25D60" w:rsidRDefault="003904AB" w:rsidP="00930458">
      <w:pPr>
        <w:pStyle w:val="09-TexteLosangesBleus"/>
        <w:numPr>
          <w:ilvl w:val="0"/>
          <w:numId w:val="23"/>
        </w:numPr>
        <w:spacing w:before="0" w:line="240" w:lineRule="auto"/>
        <w:rPr>
          <w:rFonts w:ascii="Times New Roman" w:hAnsi="Times New Roman"/>
        </w:rPr>
      </w:pPr>
      <w:r w:rsidRPr="00F25D60">
        <w:rPr>
          <w:rFonts w:ascii="Times New Roman" w:hAnsi="Times New Roman"/>
        </w:rPr>
        <w:t>Filière sportive</w:t>
      </w:r>
    </w:p>
    <w:p w:rsidR="003904AB" w:rsidRPr="00F25D60" w:rsidRDefault="003904AB" w:rsidP="003904AB">
      <w:pPr>
        <w:pStyle w:val="09-TexteLosangesBleus"/>
        <w:numPr>
          <w:ilvl w:val="0"/>
          <w:numId w:val="0"/>
        </w:numPr>
        <w:spacing w:before="0" w:line="240" w:lineRule="auto"/>
        <w:ind w:left="227"/>
        <w:rPr>
          <w:rFonts w:ascii="Times New Roman" w:hAnsi="Times New Roman"/>
        </w:rPr>
      </w:pPr>
    </w:p>
    <w:p w:rsidR="003904AB" w:rsidRPr="00F25D60" w:rsidRDefault="003904AB" w:rsidP="003904AB">
      <w:pPr>
        <w:pStyle w:val="Paragraphedeliste"/>
        <w:autoSpaceDE/>
        <w:autoSpaceDN/>
        <w:adjustRightInd/>
        <w:ind w:left="0"/>
        <w:contextualSpacing w:val="0"/>
        <w:jc w:val="both"/>
        <w:rPr>
          <w:rStyle w:val="lev"/>
          <w:rFonts w:ascii="Times New Roman" w:hAnsi="Times New Roman" w:cs="Times New Roman"/>
          <w:b w:val="0"/>
          <w:sz w:val="22"/>
          <w:szCs w:val="22"/>
        </w:rPr>
      </w:pPr>
      <w:r w:rsidRPr="00F25D60">
        <w:rPr>
          <w:rStyle w:val="lev"/>
          <w:rFonts w:ascii="Times New Roman" w:hAnsi="Times New Roman" w:cs="Times New Roman"/>
          <w:b w:val="0"/>
          <w:sz w:val="22"/>
          <w:szCs w:val="22"/>
          <w:highlight w:val="yellow"/>
        </w:rPr>
        <w:t xml:space="preserve">Arrêté du 23 décembre 2019 pris pour l'application au corps </w:t>
      </w:r>
      <w:r w:rsidRPr="00F25D60">
        <w:rPr>
          <w:rStyle w:val="lev"/>
          <w:rFonts w:ascii="Times New Roman" w:hAnsi="Times New Roman" w:cs="Times New Roman"/>
          <w:sz w:val="22"/>
          <w:szCs w:val="22"/>
          <w:highlight w:val="yellow"/>
          <w:u w:val="single"/>
        </w:rPr>
        <w:t>des conseillers techniques de service social des administrations de l'</w:t>
      </w:r>
      <w:proofErr w:type="spellStart"/>
      <w:r w:rsidRPr="00F25D60">
        <w:rPr>
          <w:rStyle w:val="lev"/>
          <w:rFonts w:ascii="Times New Roman" w:hAnsi="Times New Roman" w:cs="Times New Roman"/>
          <w:sz w:val="22"/>
          <w:szCs w:val="22"/>
          <w:highlight w:val="yellow"/>
          <w:u w:val="single"/>
        </w:rPr>
        <w:t>Etat</w:t>
      </w:r>
      <w:proofErr w:type="spellEnd"/>
      <w:r w:rsidRPr="00F25D60">
        <w:rPr>
          <w:rStyle w:val="lev"/>
          <w:rFonts w:ascii="Times New Roman" w:hAnsi="Times New Roman" w:cs="Times New Roman"/>
          <w:b w:val="0"/>
          <w:sz w:val="22"/>
          <w:szCs w:val="22"/>
          <w:highlight w:val="yellow"/>
        </w:rPr>
        <w:t xml:space="preserve"> ainsi qu'à l'emploi d'inspecteur technique de l'action sociale des administrations de l'</w:t>
      </w:r>
      <w:proofErr w:type="spellStart"/>
      <w:r w:rsidRPr="00F25D60">
        <w:rPr>
          <w:rStyle w:val="lev"/>
          <w:rFonts w:ascii="Times New Roman" w:hAnsi="Times New Roman" w:cs="Times New Roman"/>
          <w:b w:val="0"/>
          <w:sz w:val="22"/>
          <w:szCs w:val="22"/>
          <w:highlight w:val="yellow"/>
        </w:rPr>
        <w:t>Etat</w:t>
      </w:r>
      <w:proofErr w:type="spellEnd"/>
      <w:r w:rsidRPr="00F25D60">
        <w:rPr>
          <w:rStyle w:val="lev"/>
          <w:rFonts w:ascii="Times New Roman" w:hAnsi="Times New Roman" w:cs="Times New Roman"/>
          <w:b w:val="0"/>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cs="Times New Roman"/>
          <w:b w:val="0"/>
          <w:sz w:val="22"/>
          <w:szCs w:val="22"/>
          <w:highlight w:val="yellow"/>
        </w:rPr>
        <w:t>Etat</w:t>
      </w:r>
      <w:proofErr w:type="spellEnd"/>
    </w:p>
    <w:p w:rsidR="00BB03A9" w:rsidRPr="00F25D60" w:rsidRDefault="00BB03A9" w:rsidP="003904AB">
      <w:pPr>
        <w:pStyle w:val="Paragraphedeliste"/>
        <w:autoSpaceDE/>
        <w:autoSpaceDN/>
        <w:adjustRightInd/>
        <w:ind w:left="0"/>
        <w:contextualSpacing w:val="0"/>
        <w:jc w:val="both"/>
        <w:rPr>
          <w:rStyle w:val="lev"/>
          <w:rFonts w:ascii="Times New Roman" w:hAnsi="Times New Roman" w:cs="Times New Roman"/>
          <w:b w:val="0"/>
          <w:sz w:val="22"/>
          <w:szCs w:val="22"/>
          <w:lang w:eastAsia="en-US"/>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conseillers des APS (A)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25 500 €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20 400 €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BB03A9" w:rsidRDefault="00BB03A9" w:rsidP="003904AB">
      <w:pPr>
        <w:pStyle w:val="Paragraphedeliste"/>
        <w:autoSpaceDE/>
        <w:autoSpaceDN/>
        <w:adjustRightInd/>
        <w:ind w:left="0"/>
        <w:contextualSpacing w:val="0"/>
        <w:jc w:val="both"/>
        <w:rPr>
          <w:rFonts w:ascii="Times New Roman" w:hAnsi="Times New Roman" w:cs="Times New Roman"/>
          <w:iCs/>
          <w:sz w:val="22"/>
          <w:szCs w:val="22"/>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lastRenderedPageBreak/>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rsidR="003904AB" w:rsidRPr="00D37C72"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 du 19 mars 2015 pris pour l’application du décret n°2014-513 aux corps des </w:t>
      </w:r>
      <w:r w:rsidRPr="00F25D60">
        <w:rPr>
          <w:rFonts w:ascii="Times New Roman" w:hAnsi="Times New Roman" w:cs="Times New Roman"/>
          <w:b/>
          <w:iCs/>
          <w:sz w:val="22"/>
          <w:szCs w:val="22"/>
          <w:u w:val="single"/>
        </w:rPr>
        <w:t>secrétaires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activités physiques et sportives.</w:t>
      </w:r>
    </w:p>
    <w:p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3684"/>
        <w:gridCol w:w="1988"/>
        <w:gridCol w:w="1354"/>
        <w:gridCol w:w="1340"/>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proofErr w:type="spellStart"/>
            <w:r w:rsidRPr="00F25D60">
              <w:rPr>
                <w:rFonts w:ascii="Times New Roman" w:eastAsia="Calibri" w:hAnsi="Times New Roman"/>
                <w:b/>
                <w:lang w:eastAsia="fr-FR"/>
              </w:rPr>
              <w:t>Educateur</w:t>
            </w:r>
            <w:proofErr w:type="spellEnd"/>
            <w:r w:rsidRPr="00F25D60">
              <w:rPr>
                <w:rFonts w:ascii="Times New Roman" w:eastAsia="Calibri" w:hAnsi="Times New Roman"/>
                <w:b/>
                <w:lang w:eastAsia="fr-FR"/>
              </w:rPr>
              <w:t xml:space="preserve"> des APS (B)</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0"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8"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40"/>
        </w:trPr>
        <w:tc>
          <w:tcPr>
            <w:tcW w:w="1240"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4"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Direction d’une structure, responsable de service….</w:t>
            </w:r>
          </w:p>
        </w:tc>
        <w:tc>
          <w:tcPr>
            <w:tcW w:w="1988"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17 480 €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40"/>
        </w:trPr>
        <w:tc>
          <w:tcPr>
            <w:tcW w:w="1240"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4" w:type="dxa"/>
            <w:tcBorders>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Adjoint au responsable de structure, expertise….</w:t>
            </w:r>
          </w:p>
        </w:tc>
        <w:tc>
          <w:tcPr>
            <w:tcW w:w="1988"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16 015 €</w:t>
            </w:r>
          </w:p>
        </w:tc>
        <w:tc>
          <w:tcPr>
            <w:tcW w:w="1354"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40"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0"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3684"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Encadrement de proximité….</w:t>
            </w:r>
          </w:p>
        </w:tc>
        <w:tc>
          <w:tcPr>
            <w:tcW w:w="1988"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14 650 €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bl>
    <w:p w:rsidR="00BB03A9" w:rsidRDefault="00BB03A9" w:rsidP="003904AB">
      <w:pPr>
        <w:pStyle w:val="Paragraphedeliste"/>
        <w:autoSpaceDE/>
        <w:autoSpaceDN/>
        <w:adjustRightInd/>
        <w:ind w:left="0"/>
        <w:contextualSpacing w:val="0"/>
        <w:jc w:val="both"/>
        <w:rPr>
          <w:rFonts w:ascii="Times New Roman" w:hAnsi="Times New Roman" w:cs="Times New Roman"/>
          <w:iCs/>
          <w:sz w:val="22"/>
          <w:szCs w:val="22"/>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 2014-513 aux corps des </w:t>
      </w:r>
      <w:r w:rsidRPr="00F25D60">
        <w:rPr>
          <w:rFonts w:ascii="Times New Roman" w:hAnsi="Times New Roman" w:cs="Times New Roman"/>
          <w:b/>
          <w:iCs/>
          <w:sz w:val="22"/>
          <w:szCs w:val="22"/>
          <w:u w:val="single"/>
        </w:rPr>
        <w:t>adjoints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opérateurs des activités physiques et sportives</w:t>
      </w:r>
      <w:r w:rsidRPr="00F25D60">
        <w:rPr>
          <w:rFonts w:ascii="Times New Roman" w:hAnsi="Times New Roman" w:cs="Times New Roman"/>
          <w:iCs/>
          <w:sz w:val="22"/>
          <w:szCs w:val="22"/>
        </w:rPr>
        <w:t xml:space="preserve">. </w:t>
      </w:r>
    </w:p>
    <w:p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3"/>
        <w:gridCol w:w="1986"/>
        <w:gridCol w:w="1358"/>
        <w:gridCol w:w="1338"/>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 xml:space="preserve"> Opérateur des APS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1"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0" w:type="dxa"/>
            <w:vMerge/>
            <w:tcBorders>
              <w:left w:val="single" w:sz="18" w:space="0" w:color="auto"/>
              <w:bottom w:val="dashSmallGap" w:sz="4"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5" w:type="dxa"/>
            <w:vMerge/>
            <w:tcBorders>
              <w:left w:val="single" w:sz="12" w:space="0" w:color="auto"/>
              <w:bottom w:val="dashSmallGap" w:sz="4"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7"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5"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0"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5"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Responsable de la sécurité des installations servant aux APS, surveillant des piscines et baignades, sujétions…..</w:t>
            </w:r>
          </w:p>
        </w:tc>
        <w:tc>
          <w:tcPr>
            <w:tcW w:w="1983"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11 340 €</w:t>
            </w:r>
          </w:p>
        </w:tc>
        <w:tc>
          <w:tcPr>
            <w:tcW w:w="1359"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9"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240"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5"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Agent d’exécution…..</w:t>
            </w:r>
          </w:p>
        </w:tc>
        <w:tc>
          <w:tcPr>
            <w:tcW w:w="1983"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930458">
            <w:pPr>
              <w:numPr>
                <w:ilvl w:val="0"/>
                <w:numId w:val="16"/>
              </w:num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 xml:space="preserve"> 800 €</w:t>
            </w:r>
          </w:p>
        </w:tc>
        <w:tc>
          <w:tcPr>
            <w:tcW w:w="1359" w:type="dxa"/>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9"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bl>
    <w:p w:rsidR="00BB03A9" w:rsidRPr="00F25D60" w:rsidRDefault="00BB03A9" w:rsidP="00BB03A9">
      <w:pPr>
        <w:pStyle w:val="09-TexteLosangesBleus"/>
        <w:numPr>
          <w:ilvl w:val="0"/>
          <w:numId w:val="0"/>
        </w:numPr>
        <w:spacing w:before="0" w:line="240" w:lineRule="auto"/>
        <w:ind w:left="360"/>
        <w:rPr>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BB03A9">
      <w:pPr>
        <w:pStyle w:val="09-TexteLosangesBleus"/>
        <w:numPr>
          <w:ilvl w:val="0"/>
          <w:numId w:val="0"/>
        </w:numPr>
        <w:spacing w:before="0" w:line="240" w:lineRule="auto"/>
        <w:ind w:left="360"/>
        <w:rPr>
          <w:rFonts w:ascii="Times New Roman" w:hAnsi="Times New Roman"/>
        </w:rPr>
      </w:pPr>
    </w:p>
    <w:p w:rsidR="003904AB" w:rsidRPr="00F25D60" w:rsidRDefault="003904AB" w:rsidP="00930458">
      <w:pPr>
        <w:pStyle w:val="09-TexteLosangesBleus"/>
        <w:numPr>
          <w:ilvl w:val="0"/>
          <w:numId w:val="23"/>
        </w:numPr>
        <w:spacing w:before="0" w:line="240" w:lineRule="auto"/>
        <w:rPr>
          <w:rFonts w:ascii="Times New Roman" w:hAnsi="Times New Roman"/>
        </w:rPr>
      </w:pPr>
      <w:r w:rsidRPr="00F25D60">
        <w:rPr>
          <w:rFonts w:ascii="Times New Roman" w:hAnsi="Times New Roman"/>
        </w:rPr>
        <w:t>Filière animation</w:t>
      </w:r>
    </w:p>
    <w:p w:rsidR="00BB03A9" w:rsidRPr="00F25D60" w:rsidRDefault="00BB03A9" w:rsidP="00BB03A9">
      <w:pPr>
        <w:pStyle w:val="09-TexteLosangesBleus"/>
        <w:numPr>
          <w:ilvl w:val="0"/>
          <w:numId w:val="0"/>
        </w:numPr>
        <w:spacing w:before="0" w:line="240" w:lineRule="auto"/>
        <w:ind w:left="360"/>
        <w:rPr>
          <w:rFonts w:ascii="Times New Roman" w:hAnsi="Times New Roman"/>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rPr>
      </w:pPr>
      <w:r w:rsidRPr="00F25D60">
        <w:rPr>
          <w:rFonts w:ascii="Times New Roman" w:hAnsi="Times New Roman" w:cs="Times New Roman"/>
          <w:iCs/>
          <w:sz w:val="22"/>
          <w:szCs w:val="22"/>
        </w:rPr>
        <w:t xml:space="preserve">Arrêté du 19 mars 2015 pris pour l’application du décret n°2014-513 aux corps </w:t>
      </w:r>
      <w:r w:rsidRPr="00F25D60">
        <w:rPr>
          <w:rFonts w:ascii="Times New Roman" w:hAnsi="Times New Roman" w:cs="Times New Roman"/>
          <w:b/>
          <w:iCs/>
          <w:sz w:val="22"/>
          <w:szCs w:val="22"/>
          <w:u w:val="single"/>
        </w:rPr>
        <w:t>des secrétaires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animateurs territoriaux.</w:t>
      </w:r>
    </w:p>
    <w:p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4"/>
        <w:gridCol w:w="1985"/>
        <w:gridCol w:w="1359"/>
        <w:gridCol w:w="1337"/>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 xml:space="preserve"> Animateur (B)</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7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dashSmallGap" w:sz="4"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5" w:type="dxa"/>
            <w:vMerge/>
            <w:tcBorders>
              <w:left w:val="single" w:sz="12" w:space="0" w:color="auto"/>
              <w:bottom w:val="dashSmallGap" w:sz="4"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5"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7" w:type="dxa"/>
            <w:tcBorders>
              <w:top w:val="single" w:sz="12" w:space="0" w:color="auto"/>
              <w:left w:val="single" w:sz="8" w:space="0" w:color="auto"/>
              <w:bottom w:val="dashSmallGap" w:sz="4" w:space="0" w:color="auto"/>
              <w:right w:val="single" w:sz="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7" w:type="dxa"/>
            <w:tcBorders>
              <w:top w:val="single" w:sz="12" w:space="0" w:color="auto"/>
              <w:left w:val="single" w:sz="8"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5" w:type="dxa"/>
            <w:tcBorders>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Direction d’une structure, responsable d’un service…..</w:t>
            </w:r>
          </w:p>
        </w:tc>
        <w:tc>
          <w:tcPr>
            <w:tcW w:w="1983"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17 480 €</w:t>
            </w:r>
          </w:p>
        </w:tc>
        <w:tc>
          <w:tcPr>
            <w:tcW w:w="1359"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5" w:type="dxa"/>
            <w:tcBorders>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Adjoint au responsable de la structure, expertise, fonction de coordination……</w:t>
            </w:r>
          </w:p>
        </w:tc>
        <w:tc>
          <w:tcPr>
            <w:tcW w:w="1983"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16 015 €</w:t>
            </w:r>
          </w:p>
        </w:tc>
        <w:tc>
          <w:tcPr>
            <w:tcW w:w="1359"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3685"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Encadrement de proximité, d’usagers…..</w:t>
            </w:r>
          </w:p>
        </w:tc>
        <w:tc>
          <w:tcPr>
            <w:tcW w:w="1983"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14 650 €</w:t>
            </w:r>
          </w:p>
        </w:tc>
        <w:tc>
          <w:tcPr>
            <w:tcW w:w="1359"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bl>
    <w:p w:rsidR="003904AB" w:rsidRDefault="003904AB" w:rsidP="003904AB">
      <w:pPr>
        <w:spacing w:line="240" w:lineRule="auto"/>
        <w:rPr>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D37C72" w:rsidRPr="00F25D60" w:rsidRDefault="00D37C72" w:rsidP="003904AB">
      <w:pPr>
        <w:spacing w:line="240" w:lineRule="auto"/>
        <w:rPr>
          <w:rFonts w:ascii="Times New Roman" w:hAnsi="Times New Roman"/>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n°2014-513 aux corps des </w:t>
      </w:r>
      <w:r w:rsidRPr="00F25D60">
        <w:rPr>
          <w:rFonts w:ascii="Times New Roman" w:hAnsi="Times New Roman" w:cs="Times New Roman"/>
          <w:b/>
          <w:iCs/>
          <w:sz w:val="22"/>
          <w:szCs w:val="22"/>
          <w:u w:val="single"/>
        </w:rPr>
        <w:t>adjoints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transposables aux</w:t>
      </w:r>
      <w:r w:rsidRPr="00F25D60">
        <w:rPr>
          <w:rFonts w:ascii="Times New Roman" w:hAnsi="Times New Roman" w:cs="Times New Roman"/>
          <w:b/>
          <w:sz w:val="22"/>
          <w:szCs w:val="22"/>
        </w:rPr>
        <w:t xml:space="preserve"> </w:t>
      </w:r>
      <w:r w:rsidRPr="00F25D60">
        <w:rPr>
          <w:rFonts w:ascii="Times New Roman" w:hAnsi="Times New Roman" w:cs="Times New Roman"/>
          <w:sz w:val="22"/>
          <w:szCs w:val="22"/>
        </w:rPr>
        <w:t>adjoints territoriaux d’animation</w:t>
      </w:r>
      <w:r w:rsidRPr="00F25D60">
        <w:rPr>
          <w:rFonts w:ascii="Times New Roman" w:hAnsi="Times New Roman" w:cs="Times New Roman"/>
          <w:b/>
          <w:sz w:val="22"/>
          <w:szCs w:val="22"/>
        </w:rPr>
        <w:t xml:space="preserve"> </w:t>
      </w:r>
      <w:r w:rsidRPr="00F25D60">
        <w:rPr>
          <w:rFonts w:ascii="Times New Roman" w:hAnsi="Times New Roman" w:cs="Times New Roman"/>
          <w:iCs/>
          <w:sz w:val="22"/>
          <w:szCs w:val="22"/>
        </w:rPr>
        <w:t xml:space="preserve">de la filière animation. </w:t>
      </w:r>
    </w:p>
    <w:p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9"/>
        <w:gridCol w:w="3831"/>
        <w:gridCol w:w="1840"/>
        <w:gridCol w:w="1420"/>
        <w:gridCol w:w="1276"/>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Adjoint d’animation (C)</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39"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83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3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39" w:type="dxa"/>
            <w:vMerge/>
            <w:tcBorders>
              <w:left w:val="single" w:sz="18" w:space="0" w:color="auto"/>
              <w:bottom w:val="dashSmallGap" w:sz="4"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831" w:type="dxa"/>
            <w:vMerge/>
            <w:tcBorders>
              <w:left w:val="single" w:sz="12" w:space="0" w:color="auto"/>
              <w:bottom w:val="dashSmallGap" w:sz="4"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0"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20"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76"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c>
          <w:tcPr>
            <w:tcW w:w="1239"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831"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Encadrement de proximité et d’usagers, sujétions, qualifications……</w:t>
            </w:r>
          </w:p>
        </w:tc>
        <w:tc>
          <w:tcPr>
            <w:tcW w:w="184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11 340 €</w:t>
            </w:r>
          </w:p>
        </w:tc>
        <w:tc>
          <w:tcPr>
            <w:tcW w:w="1420"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276"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39"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831"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Agent d’exécution….</w:t>
            </w:r>
          </w:p>
        </w:tc>
        <w:tc>
          <w:tcPr>
            <w:tcW w:w="1840"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10 800 €</w:t>
            </w:r>
          </w:p>
        </w:tc>
        <w:tc>
          <w:tcPr>
            <w:tcW w:w="1420" w:type="dxa"/>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276"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bl>
    <w:p w:rsidR="003904AB" w:rsidRDefault="003904AB" w:rsidP="003904AB">
      <w:pPr>
        <w:autoSpaceDE w:val="0"/>
        <w:autoSpaceDN w:val="0"/>
        <w:adjustRightInd w:val="0"/>
        <w:spacing w:line="240" w:lineRule="auto"/>
        <w:contextualSpacing w:val="0"/>
        <w:jc w:val="left"/>
        <w:rPr>
          <w:rFonts w:ascii="Times New Roman" w:hAnsi="Times New Roman"/>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Default="00D37C72" w:rsidP="00D37C72">
      <w:pPr>
        <w:pStyle w:val="09-TexteLosangesBleus"/>
        <w:numPr>
          <w:ilvl w:val="0"/>
          <w:numId w:val="0"/>
        </w:numPr>
        <w:spacing w:before="0" w:line="240" w:lineRule="auto"/>
        <w:ind w:left="360"/>
        <w:rPr>
          <w:rFonts w:ascii="Times New Roman" w:hAnsi="Times New Roman"/>
        </w:rPr>
      </w:pPr>
    </w:p>
    <w:p w:rsidR="003904AB" w:rsidRPr="00F25D60" w:rsidRDefault="003904AB" w:rsidP="00930458">
      <w:pPr>
        <w:pStyle w:val="09-TexteLosangesBleus"/>
        <w:numPr>
          <w:ilvl w:val="0"/>
          <w:numId w:val="23"/>
        </w:numPr>
        <w:spacing w:before="0" w:line="240" w:lineRule="auto"/>
        <w:rPr>
          <w:rFonts w:ascii="Times New Roman" w:hAnsi="Times New Roman"/>
        </w:rPr>
      </w:pPr>
      <w:r w:rsidRPr="00F25D60">
        <w:rPr>
          <w:rFonts w:ascii="Times New Roman" w:hAnsi="Times New Roman"/>
        </w:rPr>
        <w:t>Filière médico technique</w:t>
      </w:r>
    </w:p>
    <w:p w:rsidR="003904AB" w:rsidRPr="00F25D60" w:rsidRDefault="003904AB" w:rsidP="003904AB">
      <w:pPr>
        <w:pStyle w:val="09-TexteLosangesBleus"/>
        <w:numPr>
          <w:ilvl w:val="0"/>
          <w:numId w:val="0"/>
        </w:numPr>
        <w:spacing w:before="0" w:line="240" w:lineRule="auto"/>
        <w:rPr>
          <w:rFonts w:ascii="Times New Roman" w:hAnsi="Times New Roman"/>
        </w:rPr>
      </w:pPr>
    </w:p>
    <w:p w:rsidR="003904AB" w:rsidRPr="00F25D60" w:rsidRDefault="003904AB" w:rsidP="003904AB">
      <w:pPr>
        <w:autoSpaceDE w:val="0"/>
        <w:autoSpaceDN w:val="0"/>
        <w:adjustRightInd w:val="0"/>
        <w:spacing w:line="240" w:lineRule="auto"/>
        <w:contextualSpacing w:val="0"/>
        <w:rPr>
          <w:rFonts w:ascii="Times New Roman" w:hAnsi="Times New Roman"/>
          <w:iCs/>
          <w:lang w:eastAsia="fr-FR"/>
        </w:rPr>
      </w:pPr>
      <w:r w:rsidRPr="00F25D60">
        <w:rPr>
          <w:rFonts w:ascii="Times New Roman" w:hAnsi="Times New Roman"/>
          <w:iCs/>
          <w:lang w:eastAsia="fr-FR"/>
        </w:rPr>
        <w:t xml:space="preserve">Arrêté du 8 avril 2019 portant application au </w:t>
      </w:r>
      <w:r w:rsidRPr="00F25D60">
        <w:rPr>
          <w:rFonts w:ascii="Times New Roman" w:hAnsi="Times New Roman"/>
          <w:b/>
          <w:iCs/>
          <w:u w:val="single"/>
          <w:lang w:eastAsia="fr-FR"/>
        </w:rPr>
        <w:t>corps des inspecteurs de santé publique vétérinaire</w:t>
      </w:r>
      <w:r w:rsidRPr="00F25D60">
        <w:rPr>
          <w:rFonts w:ascii="Times New Roman" w:hAnsi="Times New Roman"/>
          <w:iCs/>
          <w:lang w:eastAsia="fr-FR"/>
        </w:rPr>
        <w:t xml:space="preserve"> des dispositions du décret n°2014-513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iCs/>
          <w:lang w:eastAsia="fr-FR"/>
        </w:rPr>
        <w:t>Etat</w:t>
      </w:r>
      <w:proofErr w:type="spellEnd"/>
      <w:r w:rsidRPr="00F25D60">
        <w:rPr>
          <w:rFonts w:ascii="Times New Roman" w:hAnsi="Times New Roman"/>
          <w:iCs/>
          <w:lang w:eastAsia="fr-FR"/>
        </w:rPr>
        <w:t xml:space="preserve"> </w:t>
      </w:r>
    </w:p>
    <w:p w:rsidR="00BB03A9" w:rsidRPr="00F25D60" w:rsidRDefault="00BB03A9" w:rsidP="003904AB">
      <w:pPr>
        <w:autoSpaceDE w:val="0"/>
        <w:autoSpaceDN w:val="0"/>
        <w:adjustRightInd w:val="0"/>
        <w:spacing w:line="240" w:lineRule="auto"/>
        <w:contextualSpacing w:val="0"/>
        <w:rPr>
          <w:rFonts w:ascii="Times New Roman" w:hAnsi="Times New Roman"/>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4"/>
        <w:gridCol w:w="1985"/>
        <w:gridCol w:w="1359"/>
        <w:gridCol w:w="1337"/>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Biologiste, vétérinaire, pharmacien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lastRenderedPageBreak/>
              <w:t>(à titre indicatif)</w:t>
            </w:r>
          </w:p>
        </w:tc>
        <w:tc>
          <w:tcPr>
            <w:tcW w:w="4681"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lastRenderedPageBreak/>
              <w:t>Montant de l’IFSE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1" w:type="dxa"/>
            <w:vMerge/>
            <w:tcBorders>
              <w:left w:val="single" w:sz="18" w:space="0" w:color="auto"/>
              <w:bottom w:val="dashSmallGap" w:sz="4"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dashSmallGap" w:sz="4"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5"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9" w:type="dxa"/>
            <w:tcBorders>
              <w:top w:val="single" w:sz="12" w:space="0" w:color="auto"/>
              <w:left w:val="single" w:sz="8" w:space="0" w:color="auto"/>
              <w:bottom w:val="dashSmallGap" w:sz="4" w:space="0" w:color="auto"/>
              <w:right w:val="single" w:sz="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7" w:type="dxa"/>
            <w:tcBorders>
              <w:top w:val="single" w:sz="12" w:space="0" w:color="auto"/>
              <w:left w:val="single" w:sz="8"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1"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lastRenderedPageBreak/>
              <w:t>Groupe 1</w:t>
            </w:r>
          </w:p>
        </w:tc>
        <w:tc>
          <w:tcPr>
            <w:tcW w:w="3684"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5"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49 980 €</w:t>
            </w:r>
          </w:p>
        </w:tc>
        <w:tc>
          <w:tcPr>
            <w:tcW w:w="1359"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1"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4"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5"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46 920 €</w:t>
            </w:r>
          </w:p>
        </w:tc>
        <w:tc>
          <w:tcPr>
            <w:tcW w:w="1359"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1"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3684"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5"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42 330 €</w:t>
            </w:r>
          </w:p>
        </w:tc>
        <w:tc>
          <w:tcPr>
            <w:tcW w:w="1359"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bl>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aps/>
          <w:color w:val="auto"/>
        </w:rPr>
      </w:pPr>
    </w:p>
    <w:p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rsidR="00D37C72" w:rsidRPr="006C6615" w:rsidRDefault="00D37C72" w:rsidP="00D37C72">
      <w:pPr>
        <w:rPr>
          <w:sz w:val="24"/>
          <w:szCs w:val="24"/>
        </w:rPr>
      </w:pP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rsidR="00530E9D" w:rsidRPr="00F25D60" w:rsidRDefault="00530E9D" w:rsidP="00530E9D">
      <w:pPr>
        <w:widowControl w:val="0"/>
        <w:autoSpaceDE w:val="0"/>
        <w:autoSpaceDN w:val="0"/>
        <w:adjustRightInd w:val="0"/>
        <w:spacing w:line="240" w:lineRule="auto"/>
        <w:contextualSpacing w:val="0"/>
        <w:rPr>
          <w:rFonts w:ascii="Times New Roman" w:hAnsi="Times New Roman"/>
          <w:lang w:eastAsia="fr-FR"/>
        </w:rPr>
      </w:pPr>
    </w:p>
    <w:p w:rsidR="00530E9D" w:rsidRPr="00F25D60" w:rsidRDefault="00530E9D" w:rsidP="00530E9D">
      <w:pPr>
        <w:widowControl w:val="0"/>
        <w:autoSpaceDE w:val="0"/>
        <w:autoSpaceDN w:val="0"/>
        <w:adjustRightInd w:val="0"/>
        <w:spacing w:line="240" w:lineRule="auto"/>
        <w:contextualSpacing w:val="0"/>
        <w:rPr>
          <w:rStyle w:val="Emphaseintense"/>
          <w:rFonts w:ascii="Times New Roman" w:hAnsi="Times New Roman"/>
          <w:color w:val="auto"/>
        </w:rPr>
      </w:pPr>
      <w:r w:rsidRPr="00F25D60">
        <w:rPr>
          <w:rStyle w:val="Emphaseintense"/>
          <w:rFonts w:ascii="Times New Roman" w:hAnsi="Times New Roman"/>
          <w:color w:val="auto"/>
        </w:rPr>
        <w:t>CONDITIONS DE VERSEMENT</w:t>
      </w:r>
    </w:p>
    <w:p w:rsidR="00530E9D" w:rsidRPr="00F25D60" w:rsidRDefault="00530E9D" w:rsidP="00530E9D">
      <w:pPr>
        <w:widowControl w:val="0"/>
        <w:autoSpaceDE w:val="0"/>
        <w:autoSpaceDN w:val="0"/>
        <w:adjustRightInd w:val="0"/>
        <w:spacing w:line="240" w:lineRule="auto"/>
        <w:contextualSpacing w:val="0"/>
        <w:rPr>
          <w:rFonts w:ascii="Times New Roman" w:hAnsi="Times New Roman"/>
          <w:b/>
          <w:lang w:eastAsia="fr-FR"/>
        </w:rPr>
      </w:pPr>
    </w:p>
    <w:p w:rsidR="00530E9D" w:rsidRPr="00F25D60" w:rsidRDefault="00530E9D" w:rsidP="00530E9D">
      <w:pPr>
        <w:widowControl w:val="0"/>
        <w:autoSpaceDE w:val="0"/>
        <w:autoSpaceDN w:val="0"/>
        <w:adjustRightInd w:val="0"/>
        <w:spacing w:line="240" w:lineRule="auto"/>
        <w:contextualSpacing w:val="0"/>
        <w:rPr>
          <w:rFonts w:ascii="Times New Roman" w:hAnsi="Times New Roman"/>
          <w:i/>
          <w:lang w:eastAsia="fr-FR"/>
        </w:rPr>
      </w:pPr>
      <w:r w:rsidRPr="00F25D60">
        <w:rPr>
          <w:rFonts w:ascii="Times New Roman" w:hAnsi="Times New Roman"/>
          <w:b/>
          <w:lang w:eastAsia="fr-FR"/>
        </w:rPr>
        <w:t>L’IFSE</w:t>
      </w:r>
      <w:r w:rsidRPr="00F25D60">
        <w:rPr>
          <w:rFonts w:ascii="Times New Roman" w:hAnsi="Times New Roman"/>
          <w:lang w:eastAsia="fr-FR"/>
        </w:rPr>
        <w:t xml:space="preserve"> fera l'objet d'un versement mensuel (ou autre ………….).</w:t>
      </w:r>
    </w:p>
    <w:p w:rsidR="00530E9D" w:rsidRPr="00F25D60" w:rsidRDefault="00530E9D" w:rsidP="00530E9D">
      <w:pPr>
        <w:widowControl w:val="0"/>
        <w:autoSpaceDE w:val="0"/>
        <w:autoSpaceDN w:val="0"/>
        <w:adjustRightInd w:val="0"/>
        <w:spacing w:line="240" w:lineRule="auto"/>
        <w:contextualSpacing w:val="0"/>
        <w:rPr>
          <w:rFonts w:ascii="Times New Roman" w:hAnsi="Times New Roman"/>
          <w:lang w:eastAsia="fr-FR"/>
        </w:rPr>
      </w:pPr>
    </w:p>
    <w:p w:rsidR="00530E9D" w:rsidRPr="00F25D60" w:rsidRDefault="00530E9D" w:rsidP="00530E9D">
      <w:pPr>
        <w:widowControl w:val="0"/>
        <w:autoSpaceDE w:val="0"/>
        <w:autoSpaceDN w:val="0"/>
        <w:adjustRightInd w:val="0"/>
        <w:spacing w:line="240" w:lineRule="auto"/>
        <w:contextualSpacing w:val="0"/>
        <w:rPr>
          <w:rStyle w:val="Emphaseintense"/>
          <w:rFonts w:ascii="Times New Roman" w:hAnsi="Times New Roman"/>
          <w:color w:val="auto"/>
          <w:u w:val="single"/>
        </w:rPr>
      </w:pPr>
      <w:r w:rsidRPr="00F25D60">
        <w:rPr>
          <w:rStyle w:val="Emphaseintense"/>
          <w:rFonts w:ascii="Times New Roman" w:hAnsi="Times New Roman"/>
          <w:color w:val="auto"/>
        </w:rPr>
        <w:t>CONDITIONS DE REEXAMEN</w:t>
      </w:r>
    </w:p>
    <w:p w:rsidR="00530E9D" w:rsidRPr="00F25D60" w:rsidRDefault="00530E9D" w:rsidP="00530E9D">
      <w:pPr>
        <w:widowControl w:val="0"/>
        <w:autoSpaceDE w:val="0"/>
        <w:autoSpaceDN w:val="0"/>
        <w:adjustRightInd w:val="0"/>
        <w:spacing w:line="240" w:lineRule="auto"/>
        <w:contextualSpacing w:val="0"/>
        <w:rPr>
          <w:rFonts w:ascii="Times New Roman" w:hAnsi="Times New Roman"/>
          <w:b/>
          <w:lang w:eastAsia="fr-FR"/>
        </w:rPr>
      </w:pPr>
    </w:p>
    <w:p w:rsidR="00530E9D" w:rsidRPr="00F25D60" w:rsidRDefault="00530E9D" w:rsidP="00530E9D">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Le montant annuel de </w:t>
      </w:r>
      <w:r w:rsidRPr="00F25D60">
        <w:rPr>
          <w:rFonts w:ascii="Times New Roman" w:hAnsi="Times New Roman"/>
          <w:b/>
          <w:lang w:eastAsia="fr-FR"/>
        </w:rPr>
        <w:t>l’IFSE</w:t>
      </w:r>
      <w:r w:rsidRPr="00F25D60">
        <w:rPr>
          <w:rFonts w:ascii="Times New Roman" w:hAnsi="Times New Roman"/>
          <w:lang w:eastAsia="fr-FR"/>
        </w:rPr>
        <w:t xml:space="preserve"> versé aux agents fera l'objet d'un réexamen :</w:t>
      </w:r>
    </w:p>
    <w:p w:rsidR="00530E9D" w:rsidRPr="00F25D60" w:rsidRDefault="00530E9D" w:rsidP="00530E9D">
      <w:pPr>
        <w:widowControl w:val="0"/>
        <w:autoSpaceDE w:val="0"/>
        <w:autoSpaceDN w:val="0"/>
        <w:adjustRightInd w:val="0"/>
        <w:spacing w:line="240" w:lineRule="auto"/>
        <w:contextualSpacing w:val="0"/>
        <w:rPr>
          <w:rFonts w:ascii="Times New Roman" w:hAnsi="Times New Roman"/>
          <w:lang w:eastAsia="fr-FR"/>
        </w:rPr>
      </w:pPr>
    </w:p>
    <w:p w:rsidR="00530E9D" w:rsidRPr="00F25D60" w:rsidRDefault="00530E9D" w:rsidP="00930458">
      <w:pPr>
        <w:widowControl w:val="0"/>
        <w:numPr>
          <w:ilvl w:val="0"/>
          <w:numId w:val="6"/>
        </w:numPr>
        <w:autoSpaceDE w:val="0"/>
        <w:autoSpaceDN w:val="0"/>
        <w:adjustRightInd w:val="0"/>
        <w:spacing w:line="240" w:lineRule="auto"/>
        <w:contextualSpacing w:val="0"/>
        <w:jc w:val="left"/>
        <w:rPr>
          <w:rFonts w:ascii="Times New Roman" w:hAnsi="Times New Roman"/>
          <w:lang w:eastAsia="fr-FR"/>
        </w:rPr>
      </w:pPr>
      <w:r w:rsidRPr="00F25D60">
        <w:rPr>
          <w:rFonts w:ascii="Times New Roman" w:hAnsi="Times New Roman"/>
          <w:lang w:eastAsia="fr-FR"/>
        </w:rPr>
        <w:t xml:space="preserve"> En cas de changement de fonctions (changement de groupe de fonctions avec davantage d’encadrement, de technicité ou de sujétions, ou mobilité vers un poste relevant du même groupe de fonctions) ;</w:t>
      </w:r>
    </w:p>
    <w:p w:rsidR="00530E9D" w:rsidRPr="00F25D60" w:rsidRDefault="00530E9D" w:rsidP="00930458">
      <w:pPr>
        <w:widowControl w:val="0"/>
        <w:numPr>
          <w:ilvl w:val="0"/>
          <w:numId w:val="6"/>
        </w:numPr>
        <w:autoSpaceDE w:val="0"/>
        <w:autoSpaceDN w:val="0"/>
        <w:adjustRightInd w:val="0"/>
        <w:spacing w:line="240" w:lineRule="auto"/>
        <w:contextualSpacing w:val="0"/>
        <w:jc w:val="left"/>
        <w:rPr>
          <w:rFonts w:ascii="Times New Roman" w:hAnsi="Times New Roman"/>
          <w:lang w:eastAsia="fr-FR"/>
        </w:rPr>
      </w:pPr>
      <w:r w:rsidRPr="00F25D60">
        <w:rPr>
          <w:rFonts w:ascii="Times New Roman" w:hAnsi="Times New Roman"/>
          <w:lang w:eastAsia="fr-FR"/>
        </w:rPr>
        <w:t xml:space="preserve"> A minima, tous les ... ans </w:t>
      </w:r>
      <w:r w:rsidRPr="00F25D60">
        <w:rPr>
          <w:rFonts w:ascii="Times New Roman" w:hAnsi="Times New Roman"/>
          <w:i/>
          <w:lang w:eastAsia="fr-FR"/>
        </w:rPr>
        <w:t>(maximum 4 ans)</w:t>
      </w:r>
      <w:r w:rsidRPr="00F25D60">
        <w:rPr>
          <w:rFonts w:ascii="Times New Roman" w:hAnsi="Times New Roman"/>
          <w:lang w:eastAsia="fr-FR"/>
        </w:rPr>
        <w:t xml:space="preserve">, en l'absence de changement de fonctions et au vu de l'expérience professionnelle acquise par l'agent </w:t>
      </w:r>
      <w:r w:rsidRPr="00F25D60">
        <w:rPr>
          <w:rFonts w:ascii="Times New Roman" w:hAnsi="Times New Roman"/>
          <w:i/>
          <w:lang w:eastAsia="fr-FR"/>
        </w:rPr>
        <w:t>(cette disposition devrait également être applicable aux emplois fonctionnels à l’issue de la première période de détachement) ;</w:t>
      </w:r>
    </w:p>
    <w:p w:rsidR="00530E9D" w:rsidRPr="00F25D60" w:rsidRDefault="00530E9D" w:rsidP="00930458">
      <w:pPr>
        <w:widowControl w:val="0"/>
        <w:numPr>
          <w:ilvl w:val="0"/>
          <w:numId w:val="6"/>
        </w:numPr>
        <w:autoSpaceDE w:val="0"/>
        <w:autoSpaceDN w:val="0"/>
        <w:adjustRightInd w:val="0"/>
        <w:spacing w:line="240" w:lineRule="auto"/>
        <w:contextualSpacing w:val="0"/>
        <w:jc w:val="left"/>
        <w:rPr>
          <w:rFonts w:ascii="Times New Roman" w:hAnsi="Times New Roman"/>
          <w:lang w:eastAsia="fr-FR"/>
        </w:rPr>
      </w:pPr>
      <w:r w:rsidRPr="00F25D60">
        <w:rPr>
          <w:rFonts w:ascii="Times New Roman" w:hAnsi="Times New Roman"/>
          <w:lang w:eastAsia="fr-FR"/>
        </w:rPr>
        <w:t xml:space="preserve"> En cas de changement de cadre d’emploi suite à une promotion, ou la réussite à un concours.</w:t>
      </w:r>
    </w:p>
    <w:p w:rsidR="00530E9D" w:rsidRPr="00F25D60" w:rsidRDefault="00530E9D" w:rsidP="003904AB">
      <w:pPr>
        <w:widowControl w:val="0"/>
        <w:autoSpaceDE w:val="0"/>
        <w:autoSpaceDN w:val="0"/>
        <w:adjustRightInd w:val="0"/>
        <w:spacing w:line="240" w:lineRule="auto"/>
        <w:contextualSpacing w:val="0"/>
        <w:rPr>
          <w:rStyle w:val="Emphaseintense"/>
          <w:rFonts w:ascii="Times New Roman" w:hAnsi="Times New Roman"/>
          <w:caps/>
          <w:color w:val="auto"/>
        </w:rPr>
      </w:pP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aps/>
          <w:color w:val="auto"/>
        </w:rPr>
      </w:pPr>
      <w:r w:rsidRPr="00F25D60">
        <w:rPr>
          <w:rStyle w:val="Emphaseintense"/>
          <w:rFonts w:ascii="Times New Roman" w:hAnsi="Times New Roman"/>
          <w:caps/>
          <w:color w:val="auto"/>
        </w:rPr>
        <w:t>Modulation de l’IFSE du fait des absences</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i/>
          <w:lang w:eastAsia="fr-FR"/>
        </w:rPr>
      </w:pPr>
      <w:r w:rsidRPr="00F25D60">
        <w:rPr>
          <w:rFonts w:ascii="Times New Roman" w:hAnsi="Times New Roman"/>
        </w:rPr>
        <w:t>En l’absence de dispositions réglementaires, un agent ne peut pas prétendre au versement de son régime indemnitaire pendant sa période de congés pour indisponibilité physique. Il convient de délibérer sur les modalités de versement de l’IFSE :</w:t>
      </w:r>
    </w:p>
    <w:p w:rsidR="003904AB" w:rsidRPr="00F25D60" w:rsidRDefault="003904AB" w:rsidP="00930458">
      <w:pPr>
        <w:numPr>
          <w:ilvl w:val="0"/>
          <w:numId w:val="13"/>
        </w:numPr>
        <w:spacing w:line="240" w:lineRule="auto"/>
        <w:rPr>
          <w:rFonts w:ascii="Times New Roman" w:hAnsi="Times New Roman"/>
          <w:lang w:eastAsia="fr-FR"/>
        </w:rPr>
      </w:pPr>
      <w:r w:rsidRPr="00F25D60">
        <w:rPr>
          <w:rFonts w:ascii="Times New Roman" w:hAnsi="Times New Roman"/>
          <w:lang w:eastAsia="fr-FR"/>
        </w:rPr>
        <w:t xml:space="preserve"> En cas de congé maladie ordinaire, de congé pour maladie professionnelle ou accident de service/accident du travail :  </w:t>
      </w:r>
    </w:p>
    <w:p w:rsidR="003904AB" w:rsidRPr="00F25D60" w:rsidRDefault="003904AB" w:rsidP="003904AB">
      <w:pPr>
        <w:spacing w:line="240" w:lineRule="auto"/>
        <w:ind w:left="720"/>
        <w:rPr>
          <w:rFonts w:ascii="Times New Roman" w:hAnsi="Times New Roman"/>
          <w:i/>
          <w:lang w:eastAsia="fr-FR"/>
        </w:rPr>
      </w:pPr>
      <w:r w:rsidRPr="00F25D60">
        <w:rPr>
          <w:rFonts w:ascii="Times New Roman" w:hAnsi="Times New Roman"/>
          <w:i/>
          <w:lang w:eastAsia="fr-FR"/>
        </w:rPr>
        <w:t>Par exemple :</w:t>
      </w:r>
    </w:p>
    <w:p w:rsidR="003904AB" w:rsidRPr="00F25D60" w:rsidRDefault="003904AB" w:rsidP="00930458">
      <w:pPr>
        <w:numPr>
          <w:ilvl w:val="0"/>
          <w:numId w:val="14"/>
        </w:numPr>
        <w:spacing w:line="240" w:lineRule="auto"/>
        <w:ind w:left="1843" w:hanging="77"/>
        <w:rPr>
          <w:rFonts w:ascii="Times New Roman" w:hAnsi="Times New Roman"/>
          <w:i/>
          <w:lang w:eastAsia="fr-FR"/>
        </w:rPr>
      </w:pPr>
      <w:r w:rsidRPr="00F25D60">
        <w:rPr>
          <w:rFonts w:ascii="Times New Roman" w:hAnsi="Times New Roman"/>
          <w:i/>
          <w:lang w:eastAsia="fr-FR"/>
        </w:rPr>
        <w:t xml:space="preserve"> L’IFSE est maintenu dans les mêmes proportions que le traitement*</w:t>
      </w:r>
    </w:p>
    <w:p w:rsidR="003904AB" w:rsidRPr="00F25D60" w:rsidRDefault="003904AB" w:rsidP="003904AB">
      <w:pPr>
        <w:spacing w:line="240" w:lineRule="auto"/>
        <w:ind w:left="993"/>
        <w:rPr>
          <w:rFonts w:ascii="Times New Roman" w:hAnsi="Times New Roman"/>
          <w:b/>
          <w:i/>
          <w:u w:val="single"/>
          <w:lang w:eastAsia="fr-FR"/>
        </w:rPr>
      </w:pPr>
      <w:r w:rsidRPr="00F25D60">
        <w:rPr>
          <w:rFonts w:ascii="Times New Roman" w:hAnsi="Times New Roman"/>
          <w:i/>
        </w:rPr>
        <w:t>*Dans la FPE le principe est que le régime indemnitaire est versé aux agents dans les mêmes conditions et sur les mêmes périodes que le traitement (décret n°2010-997 du 26 août 2010 relatif au maintien des primes et indemnités des agents publics de l’</w:t>
      </w:r>
      <w:proofErr w:type="spellStart"/>
      <w:r w:rsidRPr="00F25D60">
        <w:rPr>
          <w:rFonts w:ascii="Times New Roman" w:hAnsi="Times New Roman"/>
          <w:i/>
        </w:rPr>
        <w:t>Etat</w:t>
      </w:r>
      <w:proofErr w:type="spellEnd"/>
      <w:r w:rsidRPr="00F25D60">
        <w:rPr>
          <w:rFonts w:ascii="Times New Roman" w:hAnsi="Times New Roman"/>
          <w:i/>
        </w:rPr>
        <w:t xml:space="preserve"> dans certaines situations de congés.</w:t>
      </w:r>
    </w:p>
    <w:p w:rsidR="003904AB" w:rsidRPr="00F25D60" w:rsidRDefault="003904AB" w:rsidP="003904AB">
      <w:pPr>
        <w:spacing w:line="240" w:lineRule="auto"/>
        <w:ind w:left="1843" w:hanging="425"/>
        <w:rPr>
          <w:rFonts w:ascii="Times New Roman" w:hAnsi="Times New Roman"/>
          <w:b/>
          <w:i/>
          <w:u w:val="single"/>
          <w:lang w:eastAsia="fr-FR"/>
        </w:rPr>
      </w:pPr>
      <w:r w:rsidRPr="00F25D60">
        <w:rPr>
          <w:rFonts w:ascii="Times New Roman" w:hAnsi="Times New Roman"/>
          <w:b/>
          <w:i/>
          <w:u w:val="single"/>
          <w:lang w:eastAsia="fr-FR"/>
        </w:rPr>
        <w:t>Ou</w:t>
      </w:r>
    </w:p>
    <w:p w:rsidR="003904AB" w:rsidRPr="00F25D60" w:rsidRDefault="003904AB" w:rsidP="00930458">
      <w:pPr>
        <w:numPr>
          <w:ilvl w:val="0"/>
          <w:numId w:val="14"/>
        </w:numPr>
        <w:spacing w:line="240" w:lineRule="auto"/>
        <w:ind w:left="720" w:hanging="77"/>
        <w:rPr>
          <w:rFonts w:ascii="Times New Roman" w:hAnsi="Times New Roman"/>
          <w:lang w:eastAsia="fr-FR"/>
        </w:rPr>
      </w:pPr>
      <w:r w:rsidRPr="00F25D60">
        <w:rPr>
          <w:rFonts w:ascii="Times New Roman" w:hAnsi="Times New Roman"/>
          <w:i/>
          <w:lang w:eastAsia="fr-FR"/>
        </w:rPr>
        <w:t>L’IFSE est maintenu puis diminué de 1/30</w:t>
      </w:r>
      <w:r w:rsidRPr="00F25D60">
        <w:rPr>
          <w:rFonts w:ascii="Times New Roman" w:hAnsi="Times New Roman"/>
          <w:i/>
          <w:vertAlign w:val="superscript"/>
          <w:lang w:eastAsia="fr-FR"/>
        </w:rPr>
        <w:t>ème</w:t>
      </w:r>
      <w:r w:rsidRPr="00F25D60">
        <w:rPr>
          <w:rFonts w:ascii="Times New Roman" w:hAnsi="Times New Roman"/>
          <w:i/>
          <w:lang w:eastAsia="fr-FR"/>
        </w:rPr>
        <w:t xml:space="preserve"> par jour d’absence à partir du  …. Jour d’absence</w:t>
      </w:r>
    </w:p>
    <w:p w:rsidR="003904AB" w:rsidRPr="00F25D60" w:rsidRDefault="003904AB" w:rsidP="003904AB">
      <w:pPr>
        <w:spacing w:line="240" w:lineRule="auto"/>
        <w:ind w:left="720"/>
        <w:rPr>
          <w:rFonts w:ascii="Times New Roman" w:hAnsi="Times New Roman"/>
          <w:lang w:eastAsia="fr-FR"/>
        </w:rPr>
      </w:pPr>
    </w:p>
    <w:p w:rsidR="003904AB" w:rsidRPr="00F25D60" w:rsidRDefault="003904AB" w:rsidP="00930458">
      <w:pPr>
        <w:numPr>
          <w:ilvl w:val="0"/>
          <w:numId w:val="13"/>
        </w:numPr>
        <w:spacing w:line="240" w:lineRule="auto"/>
        <w:rPr>
          <w:rFonts w:ascii="Times New Roman" w:hAnsi="Times New Roman"/>
          <w:lang w:eastAsia="fr-FR"/>
        </w:rPr>
      </w:pPr>
      <w:r w:rsidRPr="00F25D60">
        <w:rPr>
          <w:rFonts w:ascii="Times New Roman" w:hAnsi="Times New Roman"/>
          <w:lang w:eastAsia="fr-FR"/>
        </w:rPr>
        <w:t xml:space="preserve"> En cas de congé de longue maladie et de congé de longue durée :</w:t>
      </w:r>
    </w:p>
    <w:p w:rsidR="003904AB" w:rsidRPr="00F25D60" w:rsidRDefault="003904AB" w:rsidP="003904AB">
      <w:pPr>
        <w:spacing w:line="240" w:lineRule="auto"/>
        <w:ind w:left="720"/>
        <w:rPr>
          <w:rFonts w:ascii="Times New Roman" w:hAnsi="Times New Roman"/>
          <w:i/>
        </w:rPr>
      </w:pPr>
      <w:r w:rsidRPr="00F25D60">
        <w:rPr>
          <w:rFonts w:ascii="Times New Roman" w:hAnsi="Times New Roman"/>
          <w:i/>
        </w:rPr>
        <w:t>Dans la Fonction Publique d’</w:t>
      </w:r>
      <w:proofErr w:type="spellStart"/>
      <w:r w:rsidRPr="00F25D60">
        <w:rPr>
          <w:rFonts w:ascii="Times New Roman" w:hAnsi="Times New Roman"/>
          <w:i/>
        </w:rPr>
        <w:t>Etat</w:t>
      </w:r>
      <w:proofErr w:type="spellEnd"/>
      <w:r w:rsidRPr="00F25D60">
        <w:rPr>
          <w:rFonts w:ascii="Times New Roman" w:hAnsi="Times New Roman"/>
          <w:i/>
        </w:rPr>
        <w:t xml:space="preserve"> le principe est que le régime indemnitaire est versé aux agents dans les mêmes proportions que le traitement, </w:t>
      </w:r>
      <w:r w:rsidRPr="00F25D60">
        <w:rPr>
          <w:rFonts w:ascii="Times New Roman" w:hAnsi="Times New Roman"/>
          <w:i/>
          <w:u w:val="single"/>
        </w:rPr>
        <w:t>sauf en cas de CLM et CLD</w:t>
      </w:r>
      <w:r w:rsidRPr="00F25D60">
        <w:rPr>
          <w:rFonts w:ascii="Times New Roman" w:hAnsi="Times New Roman"/>
          <w:i/>
        </w:rPr>
        <w:t xml:space="preserve"> pendant lesquels </w:t>
      </w:r>
      <w:r w:rsidRPr="00F25D60">
        <w:rPr>
          <w:rFonts w:ascii="Times New Roman" w:hAnsi="Times New Roman"/>
          <w:b/>
          <w:i/>
        </w:rPr>
        <w:t>le versement du régime indemnitaire est interrompu</w:t>
      </w:r>
      <w:r w:rsidRPr="00F25D60">
        <w:rPr>
          <w:rFonts w:ascii="Times New Roman" w:hAnsi="Times New Roman"/>
          <w:i/>
        </w:rPr>
        <w:t xml:space="preserve">. </w:t>
      </w:r>
    </w:p>
    <w:p w:rsidR="003904AB" w:rsidRPr="00F25D60" w:rsidRDefault="003904AB" w:rsidP="003904AB">
      <w:pPr>
        <w:spacing w:line="240" w:lineRule="auto"/>
        <w:ind w:left="720"/>
        <w:rPr>
          <w:rFonts w:ascii="Times New Roman" w:hAnsi="Times New Roman"/>
          <w:i/>
        </w:rPr>
      </w:pPr>
      <w:r w:rsidRPr="00F25D60">
        <w:rPr>
          <w:rFonts w:ascii="Times New Roman" w:hAnsi="Times New Roman"/>
          <w:i/>
        </w:rPr>
        <w:t xml:space="preserve">Toutefois, l’agent en CMO </w:t>
      </w:r>
      <w:r w:rsidRPr="00F25D60">
        <w:rPr>
          <w:rFonts w:ascii="Times New Roman" w:hAnsi="Times New Roman"/>
          <w:b/>
          <w:i/>
        </w:rPr>
        <w:t>placé rétroactivement en CLM ou CLD</w:t>
      </w:r>
      <w:r w:rsidRPr="00F25D60">
        <w:rPr>
          <w:rFonts w:ascii="Times New Roman" w:hAnsi="Times New Roman"/>
          <w:i/>
        </w:rPr>
        <w:t xml:space="preserve"> conserve les primes d’ores et déjà versées pendant le CMO. </w:t>
      </w:r>
    </w:p>
    <w:p w:rsidR="003904AB" w:rsidRPr="00F25D60" w:rsidRDefault="003904AB" w:rsidP="003904AB">
      <w:pPr>
        <w:spacing w:line="240" w:lineRule="auto"/>
        <w:ind w:left="720"/>
        <w:rPr>
          <w:rFonts w:ascii="Times New Roman" w:hAnsi="Times New Roman"/>
          <w:i/>
        </w:rPr>
      </w:pPr>
      <w:r w:rsidRPr="00F25D60">
        <w:rPr>
          <w:rFonts w:ascii="Times New Roman" w:hAnsi="Times New Roman"/>
          <w:i/>
        </w:rPr>
        <w:t xml:space="preserve">En vertu du </w:t>
      </w:r>
      <w:r w:rsidRPr="00F25D60">
        <w:rPr>
          <w:rFonts w:ascii="Times New Roman" w:hAnsi="Times New Roman"/>
          <w:b/>
          <w:i/>
        </w:rPr>
        <w:t>principe de parité,</w:t>
      </w:r>
      <w:r w:rsidRPr="00F25D60">
        <w:rPr>
          <w:rFonts w:ascii="Times New Roman" w:hAnsi="Times New Roman"/>
          <w:i/>
        </w:rPr>
        <w:t xml:space="preserve"> une collectivité territoriale ne  pourrait pas prendre de dispositions plus favorables en maintenant le versement du régime indemnitaire au-delà de la première année de CLM ou  CLD.</w:t>
      </w:r>
    </w:p>
    <w:p w:rsidR="003904AB" w:rsidRPr="00F25D60" w:rsidRDefault="003904AB" w:rsidP="003904AB">
      <w:pPr>
        <w:spacing w:line="240" w:lineRule="auto"/>
        <w:ind w:left="720"/>
        <w:rPr>
          <w:rFonts w:ascii="Times New Roman" w:hAnsi="Times New Roman"/>
          <w:i/>
        </w:rPr>
      </w:pPr>
      <w:r w:rsidRPr="00F25D60">
        <w:rPr>
          <w:rFonts w:ascii="Times New Roman" w:hAnsi="Times New Roman"/>
          <w:i/>
        </w:rPr>
        <w:lastRenderedPageBreak/>
        <w:t>(</w:t>
      </w:r>
      <w:proofErr w:type="gramStart"/>
      <w:r w:rsidRPr="00F25D60">
        <w:rPr>
          <w:rFonts w:ascii="Times New Roman" w:hAnsi="Times New Roman"/>
          <w:i/>
        </w:rPr>
        <w:t>décret</w:t>
      </w:r>
      <w:proofErr w:type="gramEnd"/>
      <w:r w:rsidRPr="00F25D60">
        <w:rPr>
          <w:rFonts w:ascii="Times New Roman" w:hAnsi="Times New Roman"/>
          <w:i/>
        </w:rPr>
        <w:t xml:space="preserve"> n°2010-997 du 26 août 2010 relatif au maintien des primes et indemnités des agents publics de l’</w:t>
      </w:r>
      <w:proofErr w:type="spellStart"/>
      <w:r w:rsidRPr="00F25D60">
        <w:rPr>
          <w:rFonts w:ascii="Times New Roman" w:hAnsi="Times New Roman"/>
          <w:i/>
        </w:rPr>
        <w:t>Etat</w:t>
      </w:r>
      <w:proofErr w:type="spellEnd"/>
      <w:r w:rsidRPr="00F25D60">
        <w:rPr>
          <w:rFonts w:ascii="Times New Roman" w:hAnsi="Times New Roman"/>
          <w:i/>
        </w:rPr>
        <w:t xml:space="preserve"> dans certaines situations de congés, Circulaire n°BCRF1031314C du 22 mars 2011).</w:t>
      </w:r>
    </w:p>
    <w:p w:rsidR="003904AB" w:rsidRPr="00F25D60" w:rsidRDefault="003904AB" w:rsidP="003904AB">
      <w:pPr>
        <w:spacing w:line="240" w:lineRule="auto"/>
        <w:ind w:left="720"/>
        <w:rPr>
          <w:rFonts w:ascii="Times New Roman" w:hAnsi="Times New Roman"/>
          <w:i/>
        </w:rPr>
      </w:pPr>
    </w:p>
    <w:p w:rsidR="003904AB" w:rsidRPr="00F25D60" w:rsidRDefault="003904AB" w:rsidP="00930458">
      <w:pPr>
        <w:numPr>
          <w:ilvl w:val="0"/>
          <w:numId w:val="13"/>
        </w:numPr>
        <w:spacing w:line="240" w:lineRule="auto"/>
        <w:rPr>
          <w:rFonts w:ascii="Times New Roman" w:hAnsi="Times New Roman"/>
          <w:lang w:eastAsia="fr-FR"/>
        </w:rPr>
      </w:pPr>
      <w:r w:rsidRPr="00F25D60">
        <w:rPr>
          <w:rFonts w:ascii="Times New Roman" w:hAnsi="Times New Roman"/>
          <w:lang w:eastAsia="fr-FR"/>
        </w:rPr>
        <w:t xml:space="preserve"> En cas de congés annuels, de congés de maternité ou pour adoption, et de congé paternité, l’IFSE est maintenu intégralement.</w:t>
      </w:r>
    </w:p>
    <w:p w:rsidR="003904AB" w:rsidRPr="00F25D60" w:rsidRDefault="003904AB" w:rsidP="003904AB">
      <w:pPr>
        <w:spacing w:line="240" w:lineRule="auto"/>
        <w:rPr>
          <w:rFonts w:ascii="Times New Roman" w:hAnsi="Times New Roman"/>
          <w:u w:val="single"/>
        </w:rPr>
      </w:pPr>
    </w:p>
    <w:p w:rsidR="003904AB" w:rsidRPr="00F25D60" w:rsidRDefault="003904AB" w:rsidP="00BB03A9">
      <w:pPr>
        <w:pStyle w:val="07-SectionTitreBleu"/>
        <w:pBdr>
          <w:bottom w:val="none" w:sz="0" w:space="0" w:color="auto"/>
        </w:pBdr>
        <w:spacing w:before="0" w:after="0"/>
        <w:rPr>
          <w:rFonts w:ascii="Times New Roman" w:hAnsi="Times New Roman" w:cs="Times New Roman"/>
          <w:caps/>
          <w:color w:val="auto"/>
          <w:sz w:val="22"/>
          <w:szCs w:val="22"/>
        </w:rPr>
      </w:pPr>
      <w:r w:rsidRPr="00F25D60">
        <w:rPr>
          <w:rFonts w:ascii="Times New Roman" w:hAnsi="Times New Roman" w:cs="Times New Roman"/>
          <w:color w:val="auto"/>
          <w:sz w:val="22"/>
          <w:szCs w:val="22"/>
        </w:rPr>
        <w:t xml:space="preserve">ARTICLE 3 : </w:t>
      </w:r>
      <w:r w:rsidRPr="00F25D60">
        <w:rPr>
          <w:rFonts w:ascii="Times New Roman" w:hAnsi="Times New Roman" w:cs="Times New Roman"/>
          <w:caps/>
          <w:color w:val="auto"/>
          <w:sz w:val="22"/>
          <w:szCs w:val="22"/>
        </w:rPr>
        <w:t>Mise en œuvre du CIA : détermination des montants MAXIMA DU CIA par groupes de fonctions</w:t>
      </w: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olor w:val="auto"/>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r w:rsidRPr="00F25D60">
        <w:rPr>
          <w:rStyle w:val="Emphaseintense"/>
          <w:rFonts w:ascii="Times New Roman" w:hAnsi="Times New Roman"/>
          <w:color w:val="auto"/>
        </w:rPr>
        <w:t>CADRE GENERAL</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Il est instauré au profit des agents un complément indemnitaire annuel (CIA) tenant compte de l'engagement et de la manière de servir :</w:t>
      </w:r>
    </w:p>
    <w:p w:rsidR="00BB03A9" w:rsidRPr="00F25D60" w:rsidRDefault="00BB03A9"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Le versement de ce complément indemnitaire est laissé à l'appréciation de l'autorité territoriale et fera l'objet d'un arrêté individuel notifié à l’agent.</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olor w:val="auto"/>
        </w:rPr>
      </w:pPr>
      <w:r w:rsidRPr="00F25D60">
        <w:rPr>
          <w:rStyle w:val="Emphaseintense"/>
          <w:rFonts w:ascii="Times New Roman" w:hAnsi="Times New Roman"/>
          <w:color w:val="auto"/>
        </w:rPr>
        <w:t>PRISE EN COMPTE DE L'ENGAGEMENT  PROFESSIONNEL DES AGENTS ET DE LA MANIERE DE SERVIR</w:t>
      </w:r>
    </w:p>
    <w:p w:rsidR="00BB03A9" w:rsidRPr="00F25D60" w:rsidRDefault="00BB03A9" w:rsidP="003904AB">
      <w:pPr>
        <w:widowControl w:val="0"/>
        <w:autoSpaceDE w:val="0"/>
        <w:autoSpaceDN w:val="0"/>
        <w:adjustRightInd w:val="0"/>
        <w:spacing w:line="240" w:lineRule="auto"/>
        <w:contextualSpacing w:val="0"/>
        <w:rPr>
          <w:rFonts w:ascii="Times New Roman" w:hAnsi="Times New Roman"/>
          <w:lang w:eastAsia="fr-FR"/>
        </w:rPr>
      </w:pPr>
    </w:p>
    <w:p w:rsidR="00BB03A9" w:rsidRPr="00F25D60" w:rsidRDefault="00BB03A9" w:rsidP="00BB03A9">
      <w:pPr>
        <w:rPr>
          <w:rFonts w:ascii="Times New Roman" w:hAnsi="Times New Roman"/>
        </w:rPr>
      </w:pPr>
      <w:r w:rsidRPr="00F25D60">
        <w:rPr>
          <w:rFonts w:ascii="Times New Roman" w:hAnsi="Times New Roman"/>
        </w:rPr>
        <w:t>Chaque cadre d’emplois est réparti en groupes de fonctions auxquels correspondent les montants plafonds fixés dans la limite des plafonds applicables à la Fonction Publique d’</w:t>
      </w:r>
      <w:proofErr w:type="spellStart"/>
      <w:r w:rsidRPr="00F25D60">
        <w:rPr>
          <w:rFonts w:ascii="Times New Roman" w:hAnsi="Times New Roman"/>
        </w:rPr>
        <w:t>Etat</w:t>
      </w:r>
      <w:proofErr w:type="spellEnd"/>
      <w:r w:rsidRPr="00F25D60">
        <w:rPr>
          <w:rFonts w:ascii="Times New Roman" w:hAnsi="Times New Roman"/>
        </w:rPr>
        <w:t xml:space="preserve">. L'autorité territoriale arrêtera les montants individuels en tenant compte des critères d’évaluation définis par la délibération afférente à l’entretien professionnel. Ces montant ne sont pas reconductibles automatiquement d’une année sur l’autre, peuvent être compris entre 0 et 100 % du montant maximal. </w:t>
      </w:r>
    </w:p>
    <w:p w:rsidR="00BB03A9" w:rsidRPr="00F25D60" w:rsidRDefault="00BB03A9" w:rsidP="00BB03A9">
      <w:pPr>
        <w:tabs>
          <w:tab w:val="left" w:pos="3969"/>
        </w:tabs>
        <w:ind w:right="-2"/>
        <w:rPr>
          <w:rFonts w:ascii="Times New Roman" w:hAnsi="Times New Roman"/>
          <w:b/>
        </w:rPr>
      </w:pPr>
    </w:p>
    <w:p w:rsidR="00BB03A9" w:rsidRPr="00F25D60" w:rsidRDefault="00BB03A9" w:rsidP="00BB03A9">
      <w:pPr>
        <w:tabs>
          <w:tab w:val="left" w:pos="3969"/>
        </w:tabs>
        <w:ind w:right="-2"/>
        <w:rPr>
          <w:rFonts w:ascii="Times New Roman" w:hAnsi="Times New Roman"/>
          <w:b/>
        </w:rPr>
      </w:pPr>
      <w:r w:rsidRPr="00F25D60">
        <w:rPr>
          <w:rFonts w:ascii="Times New Roman" w:hAnsi="Times New Roman"/>
          <w:b/>
        </w:rPr>
        <w:t>La modulation de la part lié à l’engagement professionnel et à la manière de servir.</w:t>
      </w:r>
    </w:p>
    <w:p w:rsidR="00BB03A9" w:rsidRPr="00F25D60" w:rsidRDefault="00BB03A9" w:rsidP="00BB03A9">
      <w:pPr>
        <w:tabs>
          <w:tab w:val="left" w:pos="3969"/>
        </w:tabs>
        <w:ind w:right="-2"/>
        <w:rPr>
          <w:rFonts w:ascii="Times New Roman" w:hAnsi="Times New Roman"/>
        </w:rPr>
      </w:pPr>
    </w:p>
    <w:p w:rsidR="00BB03A9" w:rsidRPr="00F25D60" w:rsidRDefault="00BB03A9" w:rsidP="00BB03A9">
      <w:pPr>
        <w:tabs>
          <w:tab w:val="left" w:pos="3969"/>
        </w:tabs>
        <w:ind w:right="-2"/>
        <w:rPr>
          <w:rFonts w:ascii="Times New Roman" w:hAnsi="Times New Roman"/>
        </w:rPr>
      </w:pPr>
      <w:r w:rsidRPr="00F25D60">
        <w:rPr>
          <w:rFonts w:ascii="Times New Roman" w:hAnsi="Times New Roman"/>
        </w:rPr>
        <w:t xml:space="preserve">Ce coefficient sera déterminé à partir des résultats de l’évaluation professionnelle. </w:t>
      </w:r>
    </w:p>
    <w:p w:rsidR="00BB03A9" w:rsidRPr="00F25D60" w:rsidRDefault="00BB03A9" w:rsidP="00BB03A9">
      <w:pPr>
        <w:tabs>
          <w:tab w:val="left" w:pos="3969"/>
        </w:tabs>
        <w:ind w:right="-2"/>
        <w:rPr>
          <w:rFonts w:ascii="Times New Roman" w:hAnsi="Times New Roman"/>
        </w:rPr>
      </w:pPr>
    </w:p>
    <w:p w:rsidR="00BB03A9" w:rsidRPr="00F25D60" w:rsidRDefault="00BB03A9" w:rsidP="00BB03A9">
      <w:pPr>
        <w:tabs>
          <w:tab w:val="left" w:pos="3969"/>
        </w:tabs>
        <w:ind w:right="-2"/>
        <w:rPr>
          <w:rFonts w:ascii="Times New Roman" w:hAnsi="Times New Roman"/>
        </w:rPr>
      </w:pPr>
      <w:r w:rsidRPr="00F25D60">
        <w:rPr>
          <w:rFonts w:ascii="Times New Roman" w:hAnsi="Times New Roman"/>
        </w:rPr>
        <w:t>Le coefficient attribué sera revu annuellement à partir des résultats des entretiens d’évaluation.</w:t>
      </w:r>
    </w:p>
    <w:p w:rsidR="00BB03A9" w:rsidRPr="00F25D60" w:rsidRDefault="00BB03A9" w:rsidP="00BB03A9">
      <w:pPr>
        <w:tabs>
          <w:tab w:val="left" w:pos="3969"/>
        </w:tabs>
        <w:ind w:right="-2"/>
        <w:rPr>
          <w:rFonts w:ascii="Times New Roman" w:hAnsi="Times New Roman"/>
        </w:rPr>
      </w:pPr>
    </w:p>
    <w:p w:rsidR="00BB03A9" w:rsidRPr="00F25D60" w:rsidRDefault="00BB03A9" w:rsidP="00BB03A9">
      <w:pPr>
        <w:rPr>
          <w:rFonts w:ascii="Times New Roman" w:hAnsi="Times New Roman"/>
        </w:rPr>
      </w:pPr>
      <w:r w:rsidRPr="00F25D60">
        <w:rPr>
          <w:rFonts w:ascii="Times New Roman" w:hAnsi="Times New Roman"/>
        </w:rPr>
        <w:t>Ce coefficient sera déterminé à partir des résultats de l’évaluation professionnelle selon les modalités suivantes :</w:t>
      </w:r>
    </w:p>
    <w:p w:rsidR="00BB03A9" w:rsidRPr="00F25D60" w:rsidRDefault="00BB03A9" w:rsidP="00BB03A9">
      <w:pPr>
        <w:rPr>
          <w:rFonts w:ascii="Times New Roman" w:hAnsi="Times New Roman"/>
        </w:rPr>
      </w:pPr>
    </w:p>
    <w:p w:rsidR="00BB03A9" w:rsidRPr="00F25D60" w:rsidRDefault="00BB03A9" w:rsidP="00930458">
      <w:pPr>
        <w:pStyle w:val="Corpsdetexte"/>
        <w:numPr>
          <w:ilvl w:val="0"/>
          <w:numId w:val="24"/>
        </w:numPr>
        <w:ind w:right="113"/>
        <w:jc w:val="both"/>
        <w:rPr>
          <w:rFonts w:ascii="Times New Roman" w:hAnsi="Times New Roman"/>
          <w:sz w:val="22"/>
          <w:szCs w:val="22"/>
        </w:rPr>
      </w:pPr>
      <w:r w:rsidRPr="00F25D60">
        <w:rPr>
          <w:rFonts w:ascii="Times New Roman" w:hAnsi="Times New Roman"/>
          <w:sz w:val="22"/>
          <w:szCs w:val="22"/>
        </w:rPr>
        <w:t xml:space="preserve">La </w:t>
      </w:r>
      <w:proofErr w:type="spellStart"/>
      <w:r w:rsidRPr="00F25D60">
        <w:rPr>
          <w:rFonts w:ascii="Times New Roman" w:hAnsi="Times New Roman"/>
          <w:sz w:val="22"/>
          <w:szCs w:val="22"/>
        </w:rPr>
        <w:t>manière</w:t>
      </w:r>
      <w:proofErr w:type="spellEnd"/>
      <w:r w:rsidRPr="00F25D60">
        <w:rPr>
          <w:rFonts w:ascii="Times New Roman" w:hAnsi="Times New Roman"/>
          <w:sz w:val="22"/>
          <w:szCs w:val="22"/>
        </w:rPr>
        <w:t xml:space="preserve"> de </w:t>
      </w:r>
      <w:proofErr w:type="spellStart"/>
      <w:r w:rsidRPr="00F25D60">
        <w:rPr>
          <w:rFonts w:ascii="Times New Roman" w:hAnsi="Times New Roman"/>
          <w:sz w:val="22"/>
          <w:szCs w:val="22"/>
        </w:rPr>
        <w:t>servir</w:t>
      </w:r>
      <w:proofErr w:type="spellEnd"/>
      <w:r w:rsidRPr="00F25D60">
        <w:rPr>
          <w:rFonts w:ascii="Times New Roman" w:hAnsi="Times New Roman"/>
          <w:sz w:val="22"/>
          <w:szCs w:val="22"/>
        </w:rPr>
        <w:t xml:space="preserve">  10%</w:t>
      </w:r>
    </w:p>
    <w:p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 respect des protocoles et des réglementations en vigueur 10%</w:t>
      </w:r>
    </w:p>
    <w:p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Les sujétions particulières liées au poste 10%</w:t>
      </w:r>
    </w:p>
    <w:p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 supplément de travail fourni 10%</w:t>
      </w:r>
    </w:p>
    <w:p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Les remplacements effectués lors des absences du personnel 15%</w:t>
      </w:r>
    </w:p>
    <w:p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L’intérêt professionnel et le relationnel pour la commune 20%</w:t>
      </w:r>
    </w:p>
    <w:p w:rsidR="00BB03A9" w:rsidRPr="00F25D60" w:rsidRDefault="00BB03A9" w:rsidP="00930458">
      <w:pPr>
        <w:pStyle w:val="Corpsdetexte"/>
        <w:numPr>
          <w:ilvl w:val="0"/>
          <w:numId w:val="24"/>
        </w:numPr>
        <w:ind w:right="113"/>
        <w:jc w:val="both"/>
        <w:rPr>
          <w:rFonts w:ascii="Times New Roman" w:hAnsi="Times New Roman"/>
          <w:sz w:val="22"/>
          <w:szCs w:val="22"/>
        </w:rPr>
      </w:pPr>
      <w:r w:rsidRPr="00F25D60">
        <w:rPr>
          <w:rFonts w:ascii="Times New Roman" w:hAnsi="Times New Roman"/>
          <w:sz w:val="22"/>
          <w:szCs w:val="22"/>
          <w:lang w:val="fr-FR"/>
        </w:rPr>
        <w:t xml:space="preserve">L’expérience professionnelle acquise et développée (formation…) </w:t>
      </w:r>
      <w:r w:rsidRPr="00F25D60">
        <w:rPr>
          <w:rFonts w:ascii="Times New Roman" w:hAnsi="Times New Roman"/>
          <w:sz w:val="22"/>
          <w:szCs w:val="22"/>
        </w:rPr>
        <w:t>10%</w:t>
      </w:r>
    </w:p>
    <w:p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L’effort de participation à la vie de l’établissement 15%</w:t>
      </w:r>
    </w:p>
    <w:p w:rsidR="00BB03A9" w:rsidRPr="00F25D60" w:rsidRDefault="00BB03A9" w:rsidP="003904AB">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3904AB">
      <w:pPr>
        <w:widowControl w:val="0"/>
        <w:autoSpaceDE w:val="0"/>
        <w:autoSpaceDN w:val="0"/>
        <w:adjustRightInd w:val="0"/>
        <w:spacing w:line="240" w:lineRule="auto"/>
        <w:contextualSpacing w:val="0"/>
        <w:rPr>
          <w:rStyle w:val="Emphaseintense"/>
          <w:rFonts w:ascii="Times New Roman" w:hAnsi="Times New Roman"/>
          <w:color w:val="auto"/>
        </w:rPr>
      </w:pPr>
      <w:r w:rsidRPr="00F25D60">
        <w:rPr>
          <w:rStyle w:val="Emphaseintense"/>
          <w:rFonts w:ascii="Times New Roman" w:hAnsi="Times New Roman"/>
          <w:color w:val="auto"/>
        </w:rPr>
        <w:t>CONDITIONS D'ATTRIBUTION</w:t>
      </w:r>
    </w:p>
    <w:p w:rsidR="00BB03A9" w:rsidRPr="00F25D60" w:rsidRDefault="00BB03A9" w:rsidP="003904AB">
      <w:pPr>
        <w:widowControl w:val="0"/>
        <w:autoSpaceDE w:val="0"/>
        <w:autoSpaceDN w:val="0"/>
        <w:adjustRightInd w:val="0"/>
        <w:spacing w:line="240" w:lineRule="auto"/>
        <w:contextualSpacing w:val="0"/>
        <w:rPr>
          <w:rFonts w:ascii="Times New Roman" w:hAnsi="Times New Roman"/>
          <w:b/>
          <w:lang w:eastAsia="fr-FR"/>
        </w:rPr>
      </w:pPr>
    </w:p>
    <w:p w:rsidR="003904AB" w:rsidRPr="00F25D60" w:rsidRDefault="003904AB" w:rsidP="003904AB">
      <w:pPr>
        <w:pStyle w:val="Paragraphedeliste"/>
        <w:ind w:left="0"/>
        <w:rPr>
          <w:rFonts w:ascii="Times New Roman" w:hAnsi="Times New Roman" w:cs="Times New Roman"/>
          <w:sz w:val="22"/>
          <w:szCs w:val="22"/>
          <w:lang w:eastAsia="en-US"/>
        </w:rPr>
      </w:pPr>
      <w:r w:rsidRPr="00F25D60">
        <w:rPr>
          <w:rFonts w:ascii="Times New Roman" w:hAnsi="Times New Roman" w:cs="Times New Roman"/>
          <w:sz w:val="22"/>
          <w:szCs w:val="22"/>
          <w:lang w:eastAsia="en-US"/>
        </w:rPr>
        <w:t xml:space="preserve">Le CIA pourra être attribué aux agents relevant des cadres d’emplois énumérés ci-après, dans la limite des plafonds suivants, </w:t>
      </w:r>
      <w:r w:rsidRPr="00F25D60">
        <w:rPr>
          <w:rFonts w:ascii="Times New Roman" w:hAnsi="Times New Roman" w:cs="Times New Roman"/>
          <w:b/>
          <w:sz w:val="22"/>
          <w:szCs w:val="22"/>
          <w:lang w:eastAsia="en-US"/>
        </w:rPr>
        <w:t>eu égard au groupe de fonctions dont ils relèvent au titre de l’IFSE</w:t>
      </w:r>
      <w:r w:rsidRPr="00F25D60">
        <w:rPr>
          <w:rFonts w:ascii="Times New Roman" w:hAnsi="Times New Roman" w:cs="Times New Roman"/>
          <w:sz w:val="22"/>
          <w:szCs w:val="22"/>
          <w:lang w:eastAsia="en-US"/>
        </w:rPr>
        <w:t> :</w:t>
      </w:r>
    </w:p>
    <w:p w:rsidR="003904AB" w:rsidRPr="00F25D60" w:rsidRDefault="003904AB" w:rsidP="003904AB">
      <w:pPr>
        <w:pStyle w:val="Paragraphedeliste"/>
        <w:ind w:left="0"/>
        <w:rPr>
          <w:rFonts w:ascii="Times New Roman" w:hAnsi="Times New Roman" w:cs="Times New Roman"/>
          <w:sz w:val="22"/>
          <w:szCs w:val="22"/>
          <w:lang w:eastAsia="en-US"/>
        </w:rPr>
      </w:pPr>
    </w:p>
    <w:p w:rsidR="003904AB" w:rsidRPr="00F25D60" w:rsidRDefault="003904AB" w:rsidP="00930458">
      <w:pPr>
        <w:pStyle w:val="09-TexteLosangesBleus"/>
        <w:numPr>
          <w:ilvl w:val="0"/>
          <w:numId w:val="23"/>
        </w:numPr>
        <w:spacing w:before="0" w:line="240" w:lineRule="auto"/>
        <w:rPr>
          <w:rStyle w:val="Rfrenceintense"/>
          <w:rFonts w:ascii="Times New Roman" w:hAnsi="Times New Roman"/>
          <w:bCs w:val="0"/>
          <w:smallCaps w:val="0"/>
          <w:color w:val="auto"/>
          <w:spacing w:val="0"/>
          <w:u w:val="none"/>
        </w:rPr>
      </w:pPr>
      <w:r w:rsidRPr="00F25D60">
        <w:rPr>
          <w:rStyle w:val="Rfrenceintense"/>
          <w:rFonts w:ascii="Times New Roman" w:hAnsi="Times New Roman"/>
          <w:bCs w:val="0"/>
          <w:smallCaps w:val="0"/>
          <w:color w:val="auto"/>
          <w:spacing w:val="0"/>
          <w:u w:val="none"/>
        </w:rPr>
        <w:t>Filière administrative</w:t>
      </w:r>
    </w:p>
    <w:p w:rsidR="003904AB" w:rsidRPr="00F25D60" w:rsidRDefault="003904AB" w:rsidP="003904AB">
      <w:pPr>
        <w:pStyle w:val="Paragraphedeliste"/>
        <w:autoSpaceDE/>
        <w:autoSpaceDN/>
        <w:adjustRightInd/>
        <w:ind w:left="0"/>
        <w:contextualSpacing w:val="0"/>
        <w:rPr>
          <w:rStyle w:val="Rfrenceintense"/>
          <w:rFonts w:ascii="Times New Roman" w:hAnsi="Times New Roman" w:cs="Times New Roman"/>
          <w:color w:val="auto"/>
          <w:sz w:val="22"/>
          <w:szCs w:val="22"/>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1"/>
        <w:gridCol w:w="1787"/>
        <w:gridCol w:w="1291"/>
        <w:gridCol w:w="1455"/>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shd w:val="clear" w:color="auto" w:fill="4BACC6"/>
              </w:rPr>
              <w:t>Cadre d’emplois des administrateurs (A+)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lastRenderedPageBreak/>
              <w:t>(à titre indicatif)</w:t>
            </w:r>
          </w:p>
        </w:tc>
        <w:tc>
          <w:tcPr>
            <w:tcW w:w="4533"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lastRenderedPageBreak/>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87"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55"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40"/>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lastRenderedPageBreak/>
              <w:t>Groupe 1</w:t>
            </w:r>
          </w:p>
        </w:tc>
        <w:tc>
          <w:tcPr>
            <w:tcW w:w="4081"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d’une collectivité…</w:t>
            </w:r>
          </w:p>
        </w:tc>
        <w:tc>
          <w:tcPr>
            <w:tcW w:w="1787"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8 820 €</w:t>
            </w:r>
          </w:p>
        </w:tc>
        <w:tc>
          <w:tcPr>
            <w:tcW w:w="1291"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55"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40"/>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1"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adjointe d’une collectivité…..</w:t>
            </w:r>
          </w:p>
        </w:tc>
        <w:tc>
          <w:tcPr>
            <w:tcW w:w="1787" w:type="dxa"/>
            <w:tcBorders>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8 280 €</w:t>
            </w:r>
          </w:p>
        </w:tc>
        <w:tc>
          <w:tcPr>
            <w:tcW w:w="1291" w:type="dxa"/>
            <w:tcBorders>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55" w:type="dxa"/>
            <w:tcBorders>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40"/>
        </w:trPr>
        <w:tc>
          <w:tcPr>
            <w:tcW w:w="1133"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3</w:t>
            </w:r>
          </w:p>
        </w:tc>
        <w:tc>
          <w:tcPr>
            <w:tcW w:w="4081"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Responsable de service…..</w:t>
            </w:r>
          </w:p>
        </w:tc>
        <w:tc>
          <w:tcPr>
            <w:tcW w:w="1787"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7 470 €</w:t>
            </w:r>
          </w:p>
        </w:tc>
        <w:tc>
          <w:tcPr>
            <w:tcW w:w="1291" w:type="dxa"/>
            <w:tcBorders>
              <w:left w:val="single" w:sz="4"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55" w:type="dxa"/>
            <w:tcBorders>
              <w:left w:val="single" w:sz="4"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spacing w:line="240" w:lineRule="auto"/>
        <w:rPr>
          <w:rFonts w:ascii="Times New Roman" w:hAnsi="Times New Roman"/>
        </w:rPr>
      </w:pPr>
    </w:p>
    <w:p w:rsidR="00BB03A9" w:rsidRPr="00F25D60" w:rsidRDefault="00BB03A9" w:rsidP="003904AB">
      <w:pPr>
        <w:pStyle w:val="Paragraphedeliste"/>
        <w:autoSpaceDE/>
        <w:autoSpaceDN/>
        <w:adjustRightInd/>
        <w:ind w:left="0"/>
        <w:contextualSpacing w:val="0"/>
        <w:rPr>
          <w:rFonts w:ascii="Times New Roman" w:eastAsia="Trebuchet MS" w:hAnsi="Times New Roman" w:cs="Times New Roman"/>
          <w:bCs/>
          <w:spacing w:val="-1"/>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1"/>
        <w:gridCol w:w="1783"/>
        <w:gridCol w:w="1291"/>
        <w:gridCol w:w="1459"/>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attachés et secrétaires de mairie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00"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19"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75"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d’une collectivité…..</w:t>
            </w:r>
          </w:p>
        </w:tc>
        <w:tc>
          <w:tcPr>
            <w:tcW w:w="1800"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6 390 €</w:t>
            </w:r>
          </w:p>
        </w:tc>
        <w:tc>
          <w:tcPr>
            <w:tcW w:w="1119"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75"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adjointe, responsable de plusieurs services…..</w:t>
            </w:r>
          </w:p>
        </w:tc>
        <w:tc>
          <w:tcPr>
            <w:tcW w:w="1800" w:type="dxa"/>
            <w:tcBorders>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5 670 €</w:t>
            </w:r>
          </w:p>
        </w:tc>
        <w:tc>
          <w:tcPr>
            <w:tcW w:w="1119" w:type="dxa"/>
            <w:tcBorders>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75" w:type="dxa"/>
            <w:tcBorders>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3</w:t>
            </w:r>
          </w:p>
        </w:tc>
        <w:tc>
          <w:tcPr>
            <w:tcW w:w="4253"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Responsable de service……</w:t>
            </w:r>
          </w:p>
        </w:tc>
        <w:tc>
          <w:tcPr>
            <w:tcW w:w="1800" w:type="dxa"/>
            <w:tcBorders>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119" w:type="dxa"/>
            <w:tcBorders>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75" w:type="dxa"/>
            <w:tcBorders>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40"/>
        </w:trPr>
        <w:tc>
          <w:tcPr>
            <w:tcW w:w="1100"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4</w:t>
            </w:r>
          </w:p>
        </w:tc>
        <w:tc>
          <w:tcPr>
            <w:tcW w:w="4253"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Chargé de mission, adjoint au responsable de service…….</w:t>
            </w:r>
          </w:p>
        </w:tc>
        <w:tc>
          <w:tcPr>
            <w:tcW w:w="1800"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119" w:type="dxa"/>
            <w:tcBorders>
              <w:left w:val="single" w:sz="4"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75" w:type="dxa"/>
            <w:tcBorders>
              <w:left w:val="single" w:sz="4"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0"/>
        <w:gridCol w:w="1779"/>
        <w:gridCol w:w="1291"/>
        <w:gridCol w:w="1464"/>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rédacteurs (B)</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3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9"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64"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40"/>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0"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Secrétariat de mairie, responsable de service…..</w:t>
            </w:r>
          </w:p>
        </w:tc>
        <w:tc>
          <w:tcPr>
            <w:tcW w:w="1779"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2 380 €</w:t>
            </w:r>
          </w:p>
        </w:tc>
        <w:tc>
          <w:tcPr>
            <w:tcW w:w="1291"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64"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0"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Adjoint au responsable de la structure, fonctions de coordination, de pilotage…….</w:t>
            </w:r>
          </w:p>
        </w:tc>
        <w:tc>
          <w:tcPr>
            <w:tcW w:w="1779" w:type="dxa"/>
            <w:tcBorders>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2 185 €</w:t>
            </w:r>
          </w:p>
        </w:tc>
        <w:tc>
          <w:tcPr>
            <w:tcW w:w="1291" w:type="dxa"/>
            <w:tcBorders>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64" w:type="dxa"/>
            <w:tcBorders>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40"/>
        </w:trPr>
        <w:tc>
          <w:tcPr>
            <w:tcW w:w="1133"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3</w:t>
            </w:r>
          </w:p>
        </w:tc>
        <w:tc>
          <w:tcPr>
            <w:tcW w:w="4080"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Poste d’instruction avec expertise, assistant de direction……</w:t>
            </w:r>
          </w:p>
        </w:tc>
        <w:tc>
          <w:tcPr>
            <w:tcW w:w="1779"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1 995 €</w:t>
            </w:r>
          </w:p>
        </w:tc>
        <w:tc>
          <w:tcPr>
            <w:tcW w:w="1291" w:type="dxa"/>
            <w:tcBorders>
              <w:left w:val="single" w:sz="4"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64" w:type="dxa"/>
            <w:tcBorders>
              <w:left w:val="single" w:sz="4"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spacing w:line="240" w:lineRule="auto"/>
        <w:rPr>
          <w:rFonts w:ascii="Times New Roman" w:hAnsi="Times New Roman"/>
          <w:iC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0"/>
        <w:gridCol w:w="1774"/>
        <w:gridCol w:w="1291"/>
        <w:gridCol w:w="1469"/>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administratifs (C)</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3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4"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69"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510"/>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0"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Secrétaire de Direction, gestionnaire comptable, chef d’équipe…..</w:t>
            </w:r>
          </w:p>
        </w:tc>
        <w:tc>
          <w:tcPr>
            <w:tcW w:w="1774"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291"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69"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510"/>
        </w:trPr>
        <w:tc>
          <w:tcPr>
            <w:tcW w:w="1133"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0"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Fonctions d’accueil……</w:t>
            </w:r>
          </w:p>
        </w:tc>
        <w:tc>
          <w:tcPr>
            <w:tcW w:w="1774" w:type="dxa"/>
            <w:tcBorders>
              <w:left w:val="single" w:sz="12" w:space="0" w:color="auto"/>
              <w:bottom w:val="single" w:sz="18"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291" w:type="dxa"/>
            <w:tcBorders>
              <w:left w:val="single" w:sz="4" w:space="0" w:color="auto"/>
              <w:bottom w:val="single" w:sz="18"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69" w:type="dxa"/>
            <w:tcBorders>
              <w:left w:val="single" w:sz="4"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spacing w:line="240" w:lineRule="auto"/>
        <w:rPr>
          <w:rFonts w:ascii="Times New Roman" w:hAnsi="Times New Roman"/>
        </w:rPr>
      </w:pPr>
    </w:p>
    <w:p w:rsidR="003904AB" w:rsidRPr="00F25D60" w:rsidRDefault="003904AB" w:rsidP="00930458">
      <w:pPr>
        <w:pStyle w:val="09-TexteLosangesBleus"/>
        <w:numPr>
          <w:ilvl w:val="0"/>
          <w:numId w:val="25"/>
        </w:numPr>
        <w:rPr>
          <w:rFonts w:ascii="Times New Roman" w:hAnsi="Times New Roman"/>
        </w:rPr>
      </w:pPr>
      <w:r w:rsidRPr="00F25D60">
        <w:rPr>
          <w:rFonts w:ascii="Times New Roman" w:hAnsi="Times New Roman"/>
        </w:rPr>
        <w:t>Filière technique</w:t>
      </w:r>
    </w:p>
    <w:p w:rsidR="00BB03A9" w:rsidRPr="00F25D60" w:rsidRDefault="00BB03A9" w:rsidP="00BB03A9">
      <w:pPr>
        <w:pStyle w:val="09-TexteLosangesBleus"/>
        <w:numPr>
          <w:ilvl w:val="0"/>
          <w:numId w:val="0"/>
        </w:numPr>
        <w:spacing w:before="0" w:line="240" w:lineRule="auto"/>
        <w:ind w:left="360"/>
        <w:rPr>
          <w:rFonts w:ascii="Times New Roman" w:hAnsi="Times New Roman"/>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BB03A9">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ingénieurs en chef (A)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1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17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10 080 €</w:t>
            </w:r>
          </w:p>
        </w:tc>
        <w:tc>
          <w:tcPr>
            <w:tcW w:w="1291"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8 820 €</w:t>
            </w:r>
          </w:p>
        </w:tc>
        <w:tc>
          <w:tcPr>
            <w:tcW w:w="1291"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8 280 €</w:t>
            </w:r>
          </w:p>
        </w:tc>
        <w:tc>
          <w:tcPr>
            <w:tcW w:w="1291"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659"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7 470 €</w:t>
            </w:r>
          </w:p>
        </w:tc>
        <w:tc>
          <w:tcPr>
            <w:tcW w:w="1291" w:type="dxa"/>
            <w:tcBorders>
              <w:top w:val="single" w:sz="8" w:space="0" w:color="auto"/>
              <w:left w:val="single" w:sz="8" w:space="0" w:color="auto"/>
              <w:bottom w:val="single" w:sz="12" w:space="0" w:color="auto"/>
              <w:right w:val="single" w:sz="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top w:val="single" w:sz="8" w:space="0" w:color="auto"/>
              <w:left w:val="single" w:sz="8" w:space="0" w:color="auto"/>
              <w:bottom w:val="single" w:sz="1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BB03A9" w:rsidRPr="00F25D60" w:rsidRDefault="00BB03A9" w:rsidP="003904AB">
      <w:pPr>
        <w:pStyle w:val="09-TexteLosangesBleus"/>
        <w:numPr>
          <w:ilvl w:val="0"/>
          <w:numId w:val="0"/>
        </w:numPr>
        <w:spacing w:before="0" w:line="240" w:lineRule="auto"/>
        <w:ind w:left="227"/>
        <w:rPr>
          <w:rFonts w:ascii="Times New Roman" w:hAnsi="Times New Roman"/>
          <w:b w:val="0"/>
          <w:spacing w:val="-1"/>
          <w:highlight w:val="yellow"/>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BB03A9">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ingénieurs (A)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1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17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6 390 €</w:t>
            </w:r>
          </w:p>
        </w:tc>
        <w:tc>
          <w:tcPr>
            <w:tcW w:w="1291"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5 670 €</w:t>
            </w:r>
          </w:p>
        </w:tc>
        <w:tc>
          <w:tcPr>
            <w:tcW w:w="1291"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291"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BB03A9" w:rsidRPr="00F25D60" w:rsidRDefault="00BB03A9" w:rsidP="003904AB">
      <w:pPr>
        <w:pStyle w:val="09-TexteLosangesBleus"/>
        <w:numPr>
          <w:ilvl w:val="0"/>
          <w:numId w:val="0"/>
        </w:numPr>
        <w:spacing w:before="0" w:line="240" w:lineRule="auto"/>
        <w:ind w:left="227"/>
        <w:rPr>
          <w:rFonts w:ascii="Times New Roman" w:hAnsi="Times New Roman"/>
          <w:b w:val="0"/>
          <w:spacing w:val="-1"/>
          <w:highlight w:val="yellow"/>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BB03A9">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BB03A9">
            <w:pPr>
              <w:spacing w:line="240" w:lineRule="auto"/>
              <w:ind w:left="108"/>
              <w:jc w:val="center"/>
              <w:rPr>
                <w:rFonts w:ascii="Times New Roman" w:hAnsi="Times New Roman"/>
                <w:b/>
              </w:rPr>
            </w:pPr>
            <w:r w:rsidRPr="00F25D60">
              <w:rPr>
                <w:rFonts w:ascii="Times New Roman" w:eastAsia="Calibri" w:hAnsi="Times New Roman"/>
                <w:b/>
              </w:rPr>
              <w:t>Cadre d’emplois des techniciens (</w:t>
            </w:r>
            <w:r w:rsidR="00BB03A9" w:rsidRPr="00F25D60">
              <w:rPr>
                <w:rFonts w:ascii="Times New Roman" w:eastAsia="Calibri" w:hAnsi="Times New Roman"/>
                <w:b/>
              </w:rPr>
              <w:t>B</w:t>
            </w:r>
            <w:r w:rsidRPr="00F25D60">
              <w:rPr>
                <w:rFonts w:ascii="Times New Roman" w:eastAsia="Calibri" w:hAnsi="Times New Roman"/>
                <w:b/>
              </w:rPr>
              <w:t>)</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1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17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2 380 €</w:t>
            </w:r>
          </w:p>
        </w:tc>
        <w:tc>
          <w:tcPr>
            <w:tcW w:w="1291"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2 185 €</w:t>
            </w:r>
          </w:p>
        </w:tc>
        <w:tc>
          <w:tcPr>
            <w:tcW w:w="1291"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1 995 €</w:t>
            </w:r>
          </w:p>
        </w:tc>
        <w:tc>
          <w:tcPr>
            <w:tcW w:w="1291"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BB03A9" w:rsidRPr="00F25D60" w:rsidRDefault="00BB03A9" w:rsidP="003904AB">
      <w:pPr>
        <w:pStyle w:val="09-TexteLosangesBleus"/>
        <w:numPr>
          <w:ilvl w:val="0"/>
          <w:numId w:val="0"/>
        </w:numPr>
        <w:spacing w:before="0" w:line="240" w:lineRule="auto"/>
        <w:rPr>
          <w:rFonts w:ascii="Times New Roman" w:hAnsi="Times New Roman"/>
          <w:b w:val="0"/>
          <w:spacing w:val="-1"/>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133"/>
        <w:gridCol w:w="4080"/>
        <w:gridCol w:w="1774"/>
        <w:gridCol w:w="1291"/>
        <w:gridCol w:w="1469"/>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techniques (C)</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3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0" w:type="dxa"/>
            <w:vMerge/>
            <w:tcBorders>
              <w:left w:val="single" w:sz="12"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4"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69"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510"/>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0" w:type="dxa"/>
            <w:tcBorders>
              <w:top w:val="dashSmallGap" w:sz="4" w:space="0" w:color="auto"/>
              <w:left w:val="single" w:sz="12" w:space="0" w:color="auto"/>
              <w:right w:val="single" w:sz="12" w:space="0" w:color="auto"/>
            </w:tcBorders>
            <w:shd w:val="clear" w:color="auto" w:fill="F2F2F2"/>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774" w:type="dxa"/>
            <w:tcBorders>
              <w:top w:val="dashSmallGap" w:sz="4" w:space="0" w:color="auto"/>
              <w:left w:val="single" w:sz="12" w:space="0" w:color="auto"/>
              <w:right w:val="single" w:sz="4" w:space="0" w:color="auto"/>
            </w:tcBorders>
            <w:shd w:val="clear" w:color="auto" w:fill="F2F2F2"/>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291" w:type="dxa"/>
            <w:tcBorders>
              <w:top w:val="dashSmallGap" w:sz="4" w:space="0" w:color="auto"/>
              <w:left w:val="single" w:sz="4" w:space="0" w:color="auto"/>
              <w:right w:val="single" w:sz="4" w:space="0" w:color="auto"/>
            </w:tcBorders>
            <w:shd w:val="clear" w:color="auto" w:fill="F2F2F2"/>
            <w:vAlign w:val="center"/>
          </w:tcPr>
          <w:p w:rsidR="003904AB" w:rsidRPr="00F25D60" w:rsidRDefault="003904AB" w:rsidP="003904AB">
            <w:pPr>
              <w:spacing w:line="240" w:lineRule="auto"/>
              <w:jc w:val="center"/>
              <w:rPr>
                <w:rFonts w:ascii="Times New Roman" w:hAnsi="Times New Roman"/>
              </w:rPr>
            </w:pPr>
          </w:p>
        </w:tc>
        <w:tc>
          <w:tcPr>
            <w:tcW w:w="1469" w:type="dxa"/>
            <w:tcBorders>
              <w:top w:val="dashSmallGap" w:sz="4" w:space="0" w:color="auto"/>
              <w:left w:val="single" w:sz="4" w:space="0" w:color="auto"/>
              <w:right w:val="single" w:sz="18" w:space="0" w:color="auto"/>
            </w:tcBorders>
            <w:shd w:val="clear" w:color="auto" w:fill="F2F2F2"/>
            <w:vAlign w:val="center"/>
          </w:tcPr>
          <w:p w:rsidR="003904AB" w:rsidRPr="00F25D60" w:rsidRDefault="003904AB" w:rsidP="003904AB">
            <w:pPr>
              <w:spacing w:line="240" w:lineRule="auto"/>
              <w:jc w:val="center"/>
              <w:rPr>
                <w:rFonts w:ascii="Times New Roman" w:hAnsi="Times New Rom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510"/>
        </w:trPr>
        <w:tc>
          <w:tcPr>
            <w:tcW w:w="1133"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0" w:type="dxa"/>
            <w:tcBorders>
              <w:left w:val="single" w:sz="12" w:space="0" w:color="auto"/>
              <w:bottom w:val="single" w:sz="18" w:space="0" w:color="auto"/>
              <w:right w:val="single" w:sz="12" w:space="0" w:color="auto"/>
            </w:tcBorders>
            <w:shd w:val="clear" w:color="auto" w:fill="F2F2F2"/>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774" w:type="dxa"/>
            <w:tcBorders>
              <w:left w:val="single" w:sz="12" w:space="0" w:color="auto"/>
              <w:bottom w:val="single" w:sz="18" w:space="0" w:color="auto"/>
              <w:right w:val="single" w:sz="4" w:space="0" w:color="auto"/>
            </w:tcBorders>
            <w:shd w:val="clear" w:color="auto" w:fill="F2F2F2"/>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291" w:type="dxa"/>
            <w:tcBorders>
              <w:left w:val="single" w:sz="4" w:space="0" w:color="auto"/>
              <w:bottom w:val="single" w:sz="18" w:space="0" w:color="auto"/>
              <w:right w:val="single" w:sz="4" w:space="0" w:color="auto"/>
            </w:tcBorders>
            <w:shd w:val="clear" w:color="auto" w:fill="F2F2F2"/>
            <w:vAlign w:val="center"/>
          </w:tcPr>
          <w:p w:rsidR="003904AB" w:rsidRPr="00F25D60" w:rsidRDefault="003904AB" w:rsidP="003904AB">
            <w:pPr>
              <w:spacing w:line="240" w:lineRule="auto"/>
              <w:jc w:val="center"/>
              <w:rPr>
                <w:rFonts w:ascii="Times New Roman" w:hAnsi="Times New Roman"/>
              </w:rPr>
            </w:pPr>
          </w:p>
        </w:tc>
        <w:tc>
          <w:tcPr>
            <w:tcW w:w="1469" w:type="dxa"/>
            <w:tcBorders>
              <w:left w:val="single" w:sz="4" w:space="0" w:color="auto"/>
              <w:bottom w:val="single" w:sz="18" w:space="0" w:color="auto"/>
              <w:right w:val="single" w:sz="18" w:space="0" w:color="auto"/>
            </w:tcBorders>
            <w:shd w:val="clear" w:color="auto" w:fill="F2F2F2"/>
            <w:vAlign w:val="center"/>
          </w:tcPr>
          <w:p w:rsidR="003904AB" w:rsidRPr="00F25D60" w:rsidRDefault="003904AB" w:rsidP="003904AB">
            <w:pPr>
              <w:spacing w:line="240" w:lineRule="auto"/>
              <w:jc w:val="center"/>
              <w:rPr>
                <w:rFonts w:ascii="Times New Roman" w:hAnsi="Times New Roman"/>
              </w:rPr>
            </w:pPr>
          </w:p>
        </w:tc>
      </w:tr>
    </w:tbl>
    <w:p w:rsidR="00BB03A9" w:rsidRPr="00F25D60" w:rsidRDefault="00BB03A9" w:rsidP="003904AB">
      <w:pPr>
        <w:pStyle w:val="09-TexteLosangesBleus"/>
        <w:numPr>
          <w:ilvl w:val="0"/>
          <w:numId w:val="0"/>
        </w:numPr>
        <w:spacing w:before="0" w:line="240" w:lineRule="auto"/>
        <w:rPr>
          <w:rFonts w:ascii="Times New Roman" w:hAnsi="Times New Roman"/>
          <w:b w:val="0"/>
          <w:spacing w:val="-1"/>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133"/>
        <w:gridCol w:w="4080"/>
        <w:gridCol w:w="1774"/>
        <w:gridCol w:w="1291"/>
        <w:gridCol w:w="1469"/>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agents de maîtrise (C)</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3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0" w:type="dxa"/>
            <w:vMerge/>
            <w:tcBorders>
              <w:left w:val="single" w:sz="12"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4"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69"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510"/>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0"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774" w:type="dxa"/>
            <w:tcBorders>
              <w:top w:val="dashSmallGap" w:sz="4" w:space="0" w:color="auto"/>
              <w:left w:val="single" w:sz="12" w:space="0" w:color="auto"/>
              <w:right w:val="single" w:sz="4" w:space="0" w:color="auto"/>
            </w:tcBorders>
            <w:shd w:val="clear" w:color="auto" w:fill="FFFFFF"/>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291" w:type="dxa"/>
            <w:tcBorders>
              <w:top w:val="dashSmallGap" w:sz="4" w:space="0" w:color="auto"/>
              <w:left w:val="single" w:sz="4" w:space="0" w:color="auto"/>
              <w:right w:val="single" w:sz="4" w:space="0" w:color="auto"/>
            </w:tcBorders>
            <w:shd w:val="clear" w:color="auto" w:fill="FFFFFF"/>
            <w:vAlign w:val="center"/>
          </w:tcPr>
          <w:p w:rsidR="003904AB" w:rsidRPr="00F25D60" w:rsidRDefault="003904AB" w:rsidP="003904AB">
            <w:pPr>
              <w:spacing w:line="240" w:lineRule="auto"/>
              <w:jc w:val="center"/>
              <w:rPr>
                <w:rFonts w:ascii="Times New Roman" w:hAnsi="Times New Roman"/>
              </w:rPr>
            </w:pPr>
          </w:p>
        </w:tc>
        <w:tc>
          <w:tcPr>
            <w:tcW w:w="1469" w:type="dxa"/>
            <w:tcBorders>
              <w:top w:val="dashSmallGap" w:sz="4" w:space="0" w:color="auto"/>
              <w:left w:val="single" w:sz="4"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hAnsi="Times New Rom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510"/>
        </w:trPr>
        <w:tc>
          <w:tcPr>
            <w:tcW w:w="1133"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0" w:type="dxa"/>
            <w:tcBorders>
              <w:left w:val="single" w:sz="12" w:space="0" w:color="auto"/>
              <w:bottom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774" w:type="dxa"/>
            <w:tcBorders>
              <w:left w:val="single" w:sz="12" w:space="0" w:color="auto"/>
              <w:bottom w:val="single" w:sz="18" w:space="0" w:color="auto"/>
              <w:right w:val="single" w:sz="4" w:space="0" w:color="auto"/>
            </w:tcBorders>
            <w:shd w:val="clear" w:color="auto" w:fill="FFFFFF"/>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291" w:type="dxa"/>
            <w:tcBorders>
              <w:left w:val="single" w:sz="4" w:space="0" w:color="auto"/>
              <w:bottom w:val="single" w:sz="18" w:space="0" w:color="auto"/>
              <w:right w:val="single" w:sz="4" w:space="0" w:color="auto"/>
            </w:tcBorders>
            <w:shd w:val="clear" w:color="auto" w:fill="FFFFFF"/>
            <w:vAlign w:val="center"/>
          </w:tcPr>
          <w:p w:rsidR="003904AB" w:rsidRPr="00F25D60" w:rsidRDefault="003904AB" w:rsidP="003904AB">
            <w:pPr>
              <w:spacing w:line="240" w:lineRule="auto"/>
              <w:jc w:val="center"/>
              <w:rPr>
                <w:rFonts w:ascii="Times New Roman" w:hAnsi="Times New Roman"/>
              </w:rPr>
            </w:pPr>
          </w:p>
        </w:tc>
        <w:tc>
          <w:tcPr>
            <w:tcW w:w="1469" w:type="dxa"/>
            <w:tcBorders>
              <w:left w:val="single" w:sz="4" w:space="0" w:color="auto"/>
              <w:bottom w:val="single" w:sz="1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spacing w:line="240" w:lineRule="auto"/>
        <w:rPr>
          <w:rFonts w:ascii="Times New Roman" w:hAnsi="Times New Roman"/>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3824"/>
        <w:gridCol w:w="1847"/>
        <w:gridCol w:w="1497"/>
        <w:gridCol w:w="11"/>
        <w:gridCol w:w="1327"/>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techniques des établissements d’enseignement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824"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824" w:type="dxa"/>
            <w:vMerge/>
            <w:tcBorders>
              <w:left w:val="single" w:sz="12"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824" w:type="dxa"/>
            <w:tcBorders>
              <w:top w:val="dashSmallGap" w:sz="4" w:space="0" w:color="auto"/>
              <w:left w:val="single" w:sz="12" w:space="0" w:color="auto"/>
              <w:right w:val="single" w:sz="12" w:space="0" w:color="auto"/>
            </w:tcBorders>
            <w:shd w:val="clear" w:color="auto" w:fill="FFFFFF"/>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FFFFFF"/>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1 260 €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97"/>
        </w:trPr>
        <w:tc>
          <w:tcPr>
            <w:tcW w:w="1100" w:type="dxa"/>
            <w:tcBorders>
              <w:left w:val="single" w:sz="18" w:space="0" w:color="auto"/>
              <w:bottom w:val="single" w:sz="18"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824" w:type="dxa"/>
            <w:tcBorders>
              <w:left w:val="single" w:sz="12" w:space="0" w:color="auto"/>
              <w:bottom w:val="single" w:sz="18" w:space="0" w:color="auto"/>
              <w:right w:val="single" w:sz="12" w:space="0" w:color="auto"/>
            </w:tcBorders>
            <w:shd w:val="clear" w:color="auto" w:fill="FFFFFF"/>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FFFFFF"/>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1 200 €</w:t>
            </w:r>
          </w:p>
        </w:tc>
        <w:tc>
          <w:tcPr>
            <w:tcW w:w="1508" w:type="dxa"/>
            <w:gridSpan w:val="2"/>
            <w:tcBorders>
              <w:left w:val="single" w:sz="8" w:space="0" w:color="auto"/>
              <w:bottom w:val="single" w:sz="18" w:space="0" w:color="auto"/>
              <w:right w:val="single" w:sz="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FFFFFF"/>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spacing w:line="240" w:lineRule="auto"/>
        <w:rPr>
          <w:rFonts w:ascii="Times New Roman" w:hAnsi="Times New Roman"/>
        </w:rPr>
      </w:pPr>
    </w:p>
    <w:p w:rsidR="003904AB" w:rsidRPr="00F25D60" w:rsidRDefault="003904AB" w:rsidP="00930458">
      <w:pPr>
        <w:pStyle w:val="09-TexteLosangesBleus"/>
        <w:numPr>
          <w:ilvl w:val="0"/>
          <w:numId w:val="26"/>
        </w:numPr>
        <w:rPr>
          <w:rFonts w:ascii="Times New Roman" w:hAnsi="Times New Roman"/>
          <w:lang w:eastAsia="fr-FR"/>
        </w:rPr>
      </w:pPr>
      <w:r w:rsidRPr="00F25D60">
        <w:rPr>
          <w:rFonts w:ascii="Times New Roman" w:hAnsi="Times New Roman"/>
          <w:lang w:eastAsia="fr-FR"/>
        </w:rPr>
        <w:t>Filière médico-sociale</w:t>
      </w:r>
    </w:p>
    <w:p w:rsidR="00BB03A9" w:rsidRPr="00F25D60" w:rsidRDefault="00BB03A9" w:rsidP="003904AB">
      <w:pPr>
        <w:pStyle w:val="09-TexteLosangesBleus"/>
        <w:numPr>
          <w:ilvl w:val="0"/>
          <w:numId w:val="0"/>
        </w:numPr>
        <w:spacing w:before="0" w:line="240" w:lineRule="auto"/>
        <w:rPr>
          <w:rFonts w:ascii="Times New Roman" w:hAnsi="Times New Roman"/>
          <w:lang w:eastAsia="fr-FR"/>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77"/>
        <w:gridCol w:w="1771"/>
        <w:gridCol w:w="1291"/>
        <w:gridCol w:w="1475"/>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médecins territoriaux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85"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19"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90"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w:t>
            </w:r>
          </w:p>
        </w:tc>
        <w:tc>
          <w:tcPr>
            <w:tcW w:w="1785"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7 620 €</w:t>
            </w:r>
          </w:p>
        </w:tc>
        <w:tc>
          <w:tcPr>
            <w:tcW w:w="1119"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90"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w:t>
            </w:r>
          </w:p>
        </w:tc>
        <w:tc>
          <w:tcPr>
            <w:tcW w:w="1785" w:type="dxa"/>
            <w:tcBorders>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6 750 €</w:t>
            </w:r>
          </w:p>
        </w:tc>
        <w:tc>
          <w:tcPr>
            <w:tcW w:w="1119" w:type="dxa"/>
            <w:tcBorders>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90" w:type="dxa"/>
            <w:tcBorders>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 xml:space="preserve">Groupe 3 </w:t>
            </w:r>
          </w:p>
        </w:tc>
        <w:tc>
          <w:tcPr>
            <w:tcW w:w="4253"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w:t>
            </w:r>
          </w:p>
        </w:tc>
        <w:tc>
          <w:tcPr>
            <w:tcW w:w="1785"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5 205 €</w:t>
            </w:r>
          </w:p>
        </w:tc>
        <w:tc>
          <w:tcPr>
            <w:tcW w:w="1119" w:type="dxa"/>
            <w:tcBorders>
              <w:left w:val="single" w:sz="4"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90" w:type="dxa"/>
            <w:tcBorders>
              <w:left w:val="single" w:sz="4"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Psychologue, Sages-femmes, Cadre de santé infirmier, Cadre de santé paramédicaux, Puéricultrice cadre de santé(A)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Infirmiers en soins généraux, Puéricultrice, Assistants socio-éducatifs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3 440 €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2 700 €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widowControl w:val="0"/>
        <w:autoSpaceDE w:val="0"/>
        <w:autoSpaceDN w:val="0"/>
        <w:adjustRightInd w:val="0"/>
        <w:spacing w:line="240" w:lineRule="auto"/>
        <w:contextualSpacing w:val="0"/>
        <w:rPr>
          <w:rStyle w:val="lev"/>
          <w:rFonts w:ascii="Times New Roman" w:hAnsi="Times New Roman"/>
          <w:b w:val="0"/>
          <w:bCs w:val="0"/>
          <w:highlight w:val="yellow"/>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 xml:space="preserve">Cadre d’emplois des </w:t>
            </w:r>
            <w:proofErr w:type="spellStart"/>
            <w:r w:rsidRPr="00F25D60">
              <w:rPr>
                <w:rFonts w:ascii="Times New Roman" w:eastAsia="Calibri" w:hAnsi="Times New Roman"/>
                <w:b/>
              </w:rPr>
              <w:t>Educateurs</w:t>
            </w:r>
            <w:proofErr w:type="spellEnd"/>
            <w:r w:rsidRPr="00F25D60">
              <w:rPr>
                <w:rFonts w:ascii="Times New Roman" w:eastAsia="Calibri" w:hAnsi="Times New Roman"/>
                <w:b/>
              </w:rPr>
              <w:t xml:space="preserve"> de jeunes enfants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1 680 €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1 620 €</w:t>
            </w:r>
          </w:p>
        </w:tc>
        <w:tc>
          <w:tcPr>
            <w:tcW w:w="1354"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 xml:space="preserve">Groupe 3 </w:t>
            </w:r>
          </w:p>
        </w:tc>
        <w:tc>
          <w:tcPr>
            <w:tcW w:w="3680"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1 560 €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79"/>
        <w:gridCol w:w="1770"/>
        <w:gridCol w:w="1291"/>
        <w:gridCol w:w="1474"/>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conseillers socio-éducatif (A)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79"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35"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79"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0"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74"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510"/>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4079"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Directeur d’EHPAD, responsable du service social et socio-éducatif…..</w:t>
            </w:r>
          </w:p>
        </w:tc>
        <w:tc>
          <w:tcPr>
            <w:tcW w:w="1770"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291"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74"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510"/>
        </w:trPr>
        <w:tc>
          <w:tcPr>
            <w:tcW w:w="1133"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4079"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eastAsia="Calibri" w:hAnsi="Times New Roman"/>
                <w:i/>
              </w:rPr>
            </w:pPr>
            <w:r w:rsidRPr="00F25D60">
              <w:rPr>
                <w:rFonts w:ascii="Times New Roman" w:eastAsia="Calibri" w:hAnsi="Times New Roman"/>
                <w:i/>
              </w:rPr>
              <w:t>Ex : …..</w:t>
            </w:r>
          </w:p>
        </w:tc>
        <w:tc>
          <w:tcPr>
            <w:tcW w:w="1770"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291" w:type="dxa"/>
            <w:tcBorders>
              <w:left w:val="single" w:sz="4"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74" w:type="dxa"/>
            <w:tcBorders>
              <w:left w:val="single" w:sz="4"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 xml:space="preserve">Cadre d’emplois des </w:t>
            </w:r>
            <w:proofErr w:type="gramStart"/>
            <w:r w:rsidRPr="00F25D60">
              <w:rPr>
                <w:rFonts w:ascii="Times New Roman" w:eastAsia="Calibri" w:hAnsi="Times New Roman"/>
                <w:b/>
              </w:rPr>
              <w:t>infirmiers ,</w:t>
            </w:r>
            <w:proofErr w:type="gramEnd"/>
            <w:r w:rsidRPr="00F25D60">
              <w:rPr>
                <w:rFonts w:ascii="Times New Roman" w:eastAsia="Calibri" w:hAnsi="Times New Roman"/>
                <w:b/>
              </w:rPr>
              <w:t xml:space="preserve"> techniciens paramédicaux(B)</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4"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0"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1 230 €</w:t>
            </w:r>
          </w:p>
        </w:tc>
        <w:tc>
          <w:tcPr>
            <w:tcW w:w="135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90"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1 090 €</w:t>
            </w:r>
          </w:p>
        </w:tc>
        <w:tc>
          <w:tcPr>
            <w:tcW w:w="135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4"/>
        <w:gridCol w:w="1986"/>
        <w:gridCol w:w="1345"/>
        <w:gridCol w:w="7"/>
        <w:gridCol w:w="1342"/>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moniteurs-éducateurs et intervenants familiaux (B)</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0"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6"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2" w:type="dxa"/>
            <w:gridSpan w:val="2"/>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2"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4"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1 230 €</w:t>
            </w:r>
          </w:p>
        </w:tc>
        <w:tc>
          <w:tcPr>
            <w:tcW w:w="1345"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9" w:type="dxa"/>
            <w:gridSpan w:val="2"/>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4"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6"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1 090 €</w:t>
            </w:r>
          </w:p>
        </w:tc>
        <w:tc>
          <w:tcPr>
            <w:tcW w:w="1345"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49" w:type="dxa"/>
            <w:gridSpan w:val="2"/>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7"/>
        <w:gridCol w:w="1984"/>
        <w:gridCol w:w="1344"/>
        <w:gridCol w:w="9"/>
        <w:gridCol w:w="1341"/>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auxiliaires de soins, auxiliaires de puériculture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7"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78"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7"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4"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3" w:type="dxa"/>
            <w:gridSpan w:val="2"/>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41"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7"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4"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344"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50" w:type="dxa"/>
            <w:gridSpan w:val="2"/>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54"/>
        </w:trPr>
        <w:tc>
          <w:tcPr>
            <w:tcW w:w="1241"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7"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4"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344"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50" w:type="dxa"/>
            <w:gridSpan w:val="2"/>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4253"/>
        <w:gridCol w:w="1701"/>
        <w:gridCol w:w="1418"/>
        <w:gridCol w:w="1275"/>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agents sociaux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01"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18"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75"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Travailleur familial, encadrement de proximité d’usagers…</w:t>
            </w:r>
          </w:p>
        </w:tc>
        <w:tc>
          <w:tcPr>
            <w:tcW w:w="1701"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418"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275"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bottom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Exécution….</w:t>
            </w:r>
          </w:p>
        </w:tc>
        <w:tc>
          <w:tcPr>
            <w:tcW w:w="1701"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418" w:type="dxa"/>
            <w:tcBorders>
              <w:left w:val="single" w:sz="4"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275" w:type="dxa"/>
            <w:tcBorders>
              <w:left w:val="single" w:sz="4"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4253"/>
        <w:gridCol w:w="1701"/>
        <w:gridCol w:w="1418"/>
        <w:gridCol w:w="1275"/>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Cadre d’emplois des assistants territoriaux spécialisé des écoles maternelles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01"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18"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75"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ATSEM ayant des responsabilités particulières …..</w:t>
            </w:r>
          </w:p>
        </w:tc>
        <w:tc>
          <w:tcPr>
            <w:tcW w:w="1701"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 xml:space="preserve">1 260 € </w:t>
            </w:r>
          </w:p>
        </w:tc>
        <w:tc>
          <w:tcPr>
            <w:tcW w:w="1418"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275"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701" w:type="dxa"/>
            <w:tcBorders>
              <w:left w:val="single" w:sz="12" w:space="0" w:color="auto"/>
              <w:bottom w:val="single" w:sz="18"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418" w:type="dxa"/>
            <w:tcBorders>
              <w:left w:val="single" w:sz="4" w:space="0" w:color="auto"/>
              <w:bottom w:val="single" w:sz="18"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275" w:type="dxa"/>
            <w:tcBorders>
              <w:left w:val="single" w:sz="4"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spacing w:line="240" w:lineRule="auto"/>
        <w:rPr>
          <w:rFonts w:ascii="Times New Roman" w:hAnsi="Times New Roman"/>
        </w:rPr>
      </w:pPr>
    </w:p>
    <w:p w:rsidR="003904AB" w:rsidRPr="00F25D60" w:rsidRDefault="003904AB" w:rsidP="00930458">
      <w:pPr>
        <w:pStyle w:val="09-TexteLosangesBleus"/>
        <w:numPr>
          <w:ilvl w:val="0"/>
          <w:numId w:val="27"/>
        </w:numPr>
        <w:rPr>
          <w:rFonts w:ascii="Times New Roman" w:hAnsi="Times New Roman"/>
        </w:rPr>
      </w:pPr>
      <w:r w:rsidRPr="00F25D60">
        <w:rPr>
          <w:rFonts w:ascii="Times New Roman" w:hAnsi="Times New Roman"/>
        </w:rPr>
        <w:t>Filière culturelle</w:t>
      </w:r>
    </w:p>
    <w:p w:rsidR="00BB03A9" w:rsidRPr="00F25D60" w:rsidRDefault="00BB03A9" w:rsidP="00BB03A9">
      <w:pPr>
        <w:pStyle w:val="09-TexteLosangesBleus"/>
        <w:numPr>
          <w:ilvl w:val="0"/>
          <w:numId w:val="0"/>
        </w:numPr>
        <w:spacing w:before="0" w:line="240" w:lineRule="auto"/>
        <w:ind w:left="360"/>
        <w:rPr>
          <w:rFonts w:ascii="Times New Roman" w:hAnsi="Times New Roman"/>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BB03A9">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conservateurs du patrimoine (A)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lastRenderedPageBreak/>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1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lastRenderedPageBreak/>
              <w:t>Groupe 1</w:t>
            </w:r>
          </w:p>
        </w:tc>
        <w:tc>
          <w:tcPr>
            <w:tcW w:w="3659"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17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8 280 €</w:t>
            </w:r>
          </w:p>
        </w:tc>
        <w:tc>
          <w:tcPr>
            <w:tcW w:w="1291"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7 110 €</w:t>
            </w:r>
          </w:p>
        </w:tc>
        <w:tc>
          <w:tcPr>
            <w:tcW w:w="1291"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6 080 €</w:t>
            </w:r>
          </w:p>
        </w:tc>
        <w:tc>
          <w:tcPr>
            <w:tcW w:w="1291"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659"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5 550 €</w:t>
            </w:r>
          </w:p>
        </w:tc>
        <w:tc>
          <w:tcPr>
            <w:tcW w:w="1291" w:type="dxa"/>
            <w:tcBorders>
              <w:top w:val="single" w:sz="8" w:space="0" w:color="auto"/>
              <w:left w:val="single" w:sz="8" w:space="0" w:color="auto"/>
              <w:bottom w:val="single" w:sz="12" w:space="0" w:color="auto"/>
              <w:right w:val="single" w:sz="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top w:val="single" w:sz="8" w:space="0" w:color="auto"/>
              <w:left w:val="single" w:sz="8" w:space="0" w:color="auto"/>
              <w:bottom w:val="single" w:sz="1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BB03A9" w:rsidRPr="00F25D60" w:rsidRDefault="00BB03A9" w:rsidP="003904AB">
      <w:pPr>
        <w:pStyle w:val="09-TexteLosangesBleus"/>
        <w:numPr>
          <w:ilvl w:val="0"/>
          <w:numId w:val="0"/>
        </w:numPr>
        <w:spacing w:before="0" w:line="240" w:lineRule="auto"/>
        <w:rPr>
          <w:rStyle w:val="lev"/>
          <w:rFonts w:ascii="Times New Roman" w:hAnsi="Times New Roman"/>
          <w:bCs w:val="0"/>
          <w:highlight w:val="yellow"/>
        </w:rPr>
      </w:pPr>
    </w:p>
    <w:tbl>
      <w:tblPr>
        <w:tblW w:w="94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rsidTr="00BB03A9">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directeurs d’établissements territoriaux d’enseignement artistique (A)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291"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19"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217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6 390 €</w:t>
            </w:r>
          </w:p>
        </w:tc>
        <w:tc>
          <w:tcPr>
            <w:tcW w:w="1291" w:type="dxa"/>
            <w:tcBorders>
              <w:top w:val="dashSmallGap" w:sz="4" w:space="0" w:color="auto"/>
              <w:left w:val="single" w:sz="8" w:space="0" w:color="auto"/>
              <w:bottom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5 670 €</w:t>
            </w:r>
          </w:p>
        </w:tc>
        <w:tc>
          <w:tcPr>
            <w:tcW w:w="1291" w:type="dxa"/>
            <w:tcBorders>
              <w:top w:val="single" w:sz="8" w:space="0" w:color="auto"/>
              <w:left w:val="single" w:sz="8" w:space="0" w:color="auto"/>
              <w:right w:val="single" w:sz="8" w:space="0" w:color="auto"/>
            </w:tcBorders>
          </w:tcPr>
          <w:p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rsidR="003904AB" w:rsidRPr="00F25D60" w:rsidRDefault="003904AB" w:rsidP="003904AB">
            <w:pPr>
              <w:spacing w:line="240" w:lineRule="auto"/>
              <w:rPr>
                <w:rFonts w:ascii="Times New Roman" w:hAnsi="Times New Roman"/>
                <w:highlight w:val="cyan"/>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291" w:type="dxa"/>
            <w:tcBorders>
              <w:left w:val="single" w:sz="8" w:space="0" w:color="auto"/>
              <w:bottom w:val="single" w:sz="8" w:space="0" w:color="auto"/>
              <w:right w:val="single" w:sz="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rsidTr="00F25D60">
        <w:tblPrEx>
          <w:tblCellMar>
            <w:top w:w="0" w:type="dxa"/>
            <w:left w:w="108" w:type="dxa"/>
            <w:bottom w:w="0" w:type="dxa"/>
            <w:right w:w="108" w:type="dxa"/>
          </w:tblCellMar>
          <w:tblLook w:val="04A0" w:firstRow="1" w:lastRow="0" w:firstColumn="1" w:lastColumn="0" w:noHBand="0" w:noVBand="1"/>
        </w:tblPrEx>
        <w:trPr>
          <w:trHeight w:val="397"/>
        </w:trPr>
        <w:tc>
          <w:tcPr>
            <w:tcW w:w="1133"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659"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2176"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291" w:type="dxa"/>
            <w:tcBorders>
              <w:top w:val="single" w:sz="8" w:space="0" w:color="auto"/>
              <w:left w:val="single" w:sz="8" w:space="0" w:color="auto"/>
              <w:bottom w:val="single" w:sz="12" w:space="0" w:color="auto"/>
              <w:right w:val="single" w:sz="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top w:val="single" w:sz="8" w:space="0" w:color="auto"/>
              <w:left w:val="single" w:sz="8" w:space="0" w:color="auto"/>
              <w:bottom w:val="single" w:sz="12" w:space="0" w:color="auto"/>
              <w:right w:val="single" w:sz="18" w:space="0" w:color="auto"/>
            </w:tcBorders>
            <w:shd w:val="clear" w:color="auto" w:fill="auto"/>
          </w:tcPr>
          <w:p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rsidR="00BB03A9" w:rsidRPr="00F25D60" w:rsidRDefault="00BB03A9" w:rsidP="003904AB">
      <w:pPr>
        <w:pStyle w:val="09-TexteLosangesBleus"/>
        <w:numPr>
          <w:ilvl w:val="0"/>
          <w:numId w:val="0"/>
        </w:numPr>
        <w:spacing w:before="0" w:line="240" w:lineRule="auto"/>
        <w:rPr>
          <w:rStyle w:val="lev"/>
          <w:rFonts w:ascii="Times New Roman" w:hAnsi="Times New Roman"/>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3"/>
        <w:gridCol w:w="1846"/>
        <w:gridCol w:w="1496"/>
        <w:gridCol w:w="1211"/>
      </w:tblGrid>
      <w:tr w:rsidR="003904AB" w:rsidRPr="00F25D60" w:rsidTr="00BB03A9">
        <w:tblPrEx>
          <w:tblCellMar>
            <w:top w:w="0" w:type="dxa"/>
            <w:bottom w:w="0" w:type="dxa"/>
          </w:tblCellMar>
        </w:tblPrEx>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conservateurs de bibliothèques (A)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3" w:type="dxa"/>
            <w:vMerge w:val="restart"/>
            <w:tcBorders>
              <w:top w:val="single" w:sz="12" w:space="0" w:color="auto"/>
              <w:left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553" w:type="dxa"/>
            <w:gridSpan w:val="3"/>
            <w:tcBorders>
              <w:top w:val="single" w:sz="12" w:space="0" w:color="auto"/>
              <w:left w:val="single" w:sz="12" w:space="0" w:color="auto"/>
              <w:bottom w:val="single" w:sz="12" w:space="0" w:color="auto"/>
              <w:right w:val="single" w:sz="18" w:space="0" w:color="auto"/>
            </w:tcBorders>
            <w:shd w:val="clear" w:color="auto" w:fill="EAF1FE"/>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3"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6" w:type="dxa"/>
            <w:tcBorders>
              <w:top w:val="single" w:sz="12" w:space="0" w:color="auto"/>
              <w:left w:val="single" w:sz="12" w:space="0" w:color="auto"/>
              <w:bottom w:val="single" w:sz="1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211"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3"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1846"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6 000 €</w:t>
            </w:r>
          </w:p>
        </w:tc>
        <w:tc>
          <w:tcPr>
            <w:tcW w:w="1496" w:type="dxa"/>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3"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6"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5 550 €</w:t>
            </w:r>
          </w:p>
        </w:tc>
        <w:tc>
          <w:tcPr>
            <w:tcW w:w="1496"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83"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6"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5 250 €</w:t>
            </w:r>
          </w:p>
        </w:tc>
        <w:tc>
          <w:tcPr>
            <w:tcW w:w="1496"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BB03A9" w:rsidRPr="00F25D60" w:rsidRDefault="00BB03A9" w:rsidP="003904AB">
      <w:pPr>
        <w:pStyle w:val="09-TexteLosangesBleus"/>
        <w:numPr>
          <w:ilvl w:val="0"/>
          <w:numId w:val="0"/>
        </w:numPr>
        <w:spacing w:before="0" w:line="240" w:lineRule="auto"/>
        <w:rPr>
          <w:rStyle w:val="lev"/>
          <w:rFonts w:ascii="Times New Roman" w:hAnsi="Times New Roman"/>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Attachés de conservation du patrimoine (A)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5 250 €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4 800 €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BB03A9" w:rsidRPr="00F25D60" w:rsidRDefault="00BB03A9" w:rsidP="003904AB">
      <w:pPr>
        <w:pStyle w:val="09-TexteLosangesBleus"/>
        <w:numPr>
          <w:ilvl w:val="0"/>
          <w:numId w:val="0"/>
        </w:numPr>
        <w:spacing w:before="0" w:line="240" w:lineRule="auto"/>
        <w:rPr>
          <w:rStyle w:val="lev"/>
          <w:rFonts w:ascii="Times New Roman" w:hAnsi="Times New Roman"/>
        </w:rPr>
      </w:pPr>
    </w:p>
    <w:p w:rsidR="003904AB" w:rsidRPr="00F25D60" w:rsidRDefault="003904AB"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Bibliothécaires (A)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5 250 €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4 800 €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09-TexteLosangesBleus"/>
        <w:numPr>
          <w:ilvl w:val="0"/>
          <w:numId w:val="0"/>
        </w:numPr>
        <w:spacing w:before="0" w:line="240" w:lineRule="auto"/>
        <w:rPr>
          <w:rFonts w:ascii="Times New Roman" w:hAnsi="Times New Roman"/>
          <w:b w:val="0"/>
          <w:iCs/>
          <w:lang w:eastAsia="fr-FR"/>
        </w:rPr>
      </w:pPr>
    </w:p>
    <w:p w:rsidR="00BB03A9" w:rsidRPr="00F25D60" w:rsidRDefault="00BB03A9"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Assistants de conservation du patrimoine et des bibliothèques (B)</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2 280 €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2 040 €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09-TexteLosangesBleus"/>
        <w:numPr>
          <w:ilvl w:val="0"/>
          <w:numId w:val="0"/>
        </w:numPr>
        <w:spacing w:before="0" w:line="240" w:lineRule="auto"/>
        <w:rPr>
          <w:rFonts w:ascii="Times New Roman" w:hAnsi="Times New Roman"/>
          <w:b w:val="0"/>
          <w:iCs/>
          <w:lang w:eastAsia="fr-FR"/>
        </w:rPr>
      </w:pPr>
    </w:p>
    <w:p w:rsidR="00BB03A9" w:rsidRPr="00F25D60" w:rsidRDefault="00BB03A9" w:rsidP="003904AB">
      <w:pPr>
        <w:pStyle w:val="09-TexteLosangesBleus"/>
        <w:numPr>
          <w:ilvl w:val="0"/>
          <w:numId w:val="0"/>
        </w:numPr>
        <w:spacing w:before="0" w:line="240" w:lineRule="auto"/>
        <w:rPr>
          <w:rFonts w:ascii="Times New Roman" w:hAnsi="Times New Roman"/>
          <w:b w:val="0"/>
          <w:iCs/>
          <w:lang w:eastAsia="fr-FR"/>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0"/>
        <w:gridCol w:w="1774"/>
        <w:gridCol w:w="1291"/>
        <w:gridCol w:w="1469"/>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du patrimoine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90"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119"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85"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790"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119"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85"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790" w:type="dxa"/>
            <w:tcBorders>
              <w:left w:val="single" w:sz="12" w:space="0" w:color="auto"/>
              <w:bottom w:val="single" w:sz="18" w:space="0" w:color="auto"/>
              <w:right w:val="single" w:sz="4" w:space="0" w:color="auto"/>
            </w:tcBorders>
            <w:shd w:val="clear" w:color="auto" w:fill="auto"/>
            <w:vAlign w:val="center"/>
          </w:tcPr>
          <w:p w:rsidR="003904AB" w:rsidRPr="00F25D60" w:rsidRDefault="003904AB" w:rsidP="00930458">
            <w:pPr>
              <w:numPr>
                <w:ilvl w:val="0"/>
                <w:numId w:val="19"/>
              </w:numPr>
              <w:spacing w:line="240" w:lineRule="auto"/>
              <w:jc w:val="center"/>
              <w:rPr>
                <w:rFonts w:ascii="Times New Roman" w:hAnsi="Times New Roman"/>
              </w:rPr>
            </w:pPr>
            <w:r w:rsidRPr="00F25D60">
              <w:rPr>
                <w:rFonts w:ascii="Times New Roman" w:hAnsi="Times New Roman"/>
              </w:rPr>
              <w:t xml:space="preserve"> 200 €</w:t>
            </w:r>
          </w:p>
        </w:tc>
        <w:tc>
          <w:tcPr>
            <w:tcW w:w="1119" w:type="dxa"/>
            <w:tcBorders>
              <w:left w:val="single" w:sz="4" w:space="0" w:color="auto"/>
              <w:bottom w:val="single" w:sz="18" w:space="0" w:color="auto"/>
              <w:right w:val="single" w:sz="4"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c>
          <w:tcPr>
            <w:tcW w:w="1485" w:type="dxa"/>
            <w:tcBorders>
              <w:left w:val="single" w:sz="4"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p>
        </w:tc>
      </w:tr>
    </w:tbl>
    <w:p w:rsidR="003904AB" w:rsidRPr="00F25D60" w:rsidRDefault="003904AB" w:rsidP="003904AB">
      <w:pPr>
        <w:pStyle w:val="09-TexteLosangesBleus"/>
        <w:numPr>
          <w:ilvl w:val="0"/>
          <w:numId w:val="0"/>
        </w:numPr>
        <w:spacing w:before="0" w:line="240" w:lineRule="auto"/>
        <w:ind w:left="227"/>
        <w:rPr>
          <w:rFonts w:ascii="Times New Roman" w:hAnsi="Times New Roman"/>
        </w:rPr>
      </w:pPr>
    </w:p>
    <w:p w:rsidR="003904AB" w:rsidRPr="00F25D60" w:rsidRDefault="003904AB" w:rsidP="00930458">
      <w:pPr>
        <w:pStyle w:val="09-TexteLosangesBleus"/>
        <w:numPr>
          <w:ilvl w:val="0"/>
          <w:numId w:val="27"/>
        </w:numPr>
        <w:spacing w:before="0" w:line="240" w:lineRule="auto"/>
        <w:rPr>
          <w:rFonts w:ascii="Times New Roman" w:hAnsi="Times New Roman"/>
          <w:iCs/>
        </w:rPr>
      </w:pPr>
      <w:r w:rsidRPr="00F25D60">
        <w:rPr>
          <w:rFonts w:ascii="Times New Roman" w:hAnsi="Times New Roman"/>
        </w:rPr>
        <w:t>Filière sportive</w:t>
      </w: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rsidTr="00BB03A9">
        <w:tblPrEx>
          <w:tblCellMar>
            <w:top w:w="0" w:type="dxa"/>
            <w:bottom w:w="0" w:type="dxa"/>
          </w:tblCellMar>
        </w:tblPrEx>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conseillers des APS (A)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97" w:type="dxa"/>
            <w:tcBorders>
              <w:top w:val="single" w:sz="12" w:space="0" w:color="auto"/>
              <w:left w:val="single" w:sz="8"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8" w:type="dxa"/>
            <w:gridSpan w:val="2"/>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top w:val="dashSmallGap" w:sz="4" w:space="0" w:color="auto"/>
              <w:left w:val="single" w:sz="12"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508" w:type="dxa"/>
            <w:gridSpan w:val="2"/>
            <w:tcBorders>
              <w:top w:val="dashSmallGap" w:sz="4" w:space="0" w:color="auto"/>
              <w:left w:val="single" w:sz="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847" w:type="dxa"/>
            <w:tcBorders>
              <w:left w:val="single" w:sz="12"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508" w:type="dxa"/>
            <w:gridSpan w:val="2"/>
            <w:tcBorders>
              <w:left w:val="single" w:sz="8" w:space="0" w:color="auto"/>
              <w:bottom w:val="single" w:sz="18" w:space="0" w:color="auto"/>
              <w:right w:val="single" w:sz="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jc w:val="center"/>
              <w:rPr>
                <w:rFonts w:ascii="Times New Roman" w:eastAsia="Calibri" w:hAnsi="Times New Roman"/>
              </w:rPr>
            </w:pPr>
          </w:p>
        </w:tc>
      </w:tr>
    </w:tbl>
    <w:p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4111"/>
        <w:gridCol w:w="1559"/>
        <w:gridCol w:w="1418"/>
        <w:gridCol w:w="1417"/>
      </w:tblGrid>
      <w:tr w:rsidR="003904AB" w:rsidRPr="00F25D60" w:rsidTr="00BB03A9">
        <w:tblPrEx>
          <w:tblCellMar>
            <w:top w:w="0" w:type="dxa"/>
            <w:bottom w:w="0" w:type="dxa"/>
          </w:tblCellMar>
        </w:tblPrEx>
        <w:trPr>
          <w:trHeight w:val="35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rPr>
                <w:rFonts w:ascii="Times New Roman" w:eastAsia="Calibri" w:hAnsi="Times New Roman"/>
                <w:b/>
                <w:lang w:eastAsia="fr-FR"/>
              </w:rPr>
            </w:pPr>
          </w:p>
          <w:p w:rsidR="003904AB" w:rsidRPr="00F25D60" w:rsidRDefault="003904AB" w:rsidP="003904AB">
            <w:pPr>
              <w:spacing w:line="240" w:lineRule="auto"/>
              <w:jc w:val="center"/>
              <w:rPr>
                <w:rFonts w:ascii="Times New Roman" w:eastAsia="Calibri" w:hAnsi="Times New Roman"/>
                <w:b/>
              </w:rPr>
            </w:pPr>
            <w:proofErr w:type="spellStart"/>
            <w:r w:rsidRPr="00F25D60">
              <w:rPr>
                <w:rFonts w:ascii="Times New Roman" w:eastAsia="Calibri" w:hAnsi="Times New Roman"/>
                <w:b/>
                <w:lang w:eastAsia="fr-FR"/>
              </w:rPr>
              <w:t>Educateur</w:t>
            </w:r>
            <w:proofErr w:type="spellEnd"/>
            <w:r w:rsidRPr="00F25D60">
              <w:rPr>
                <w:rFonts w:ascii="Times New Roman" w:eastAsia="Calibri" w:hAnsi="Times New Roman"/>
                <w:b/>
                <w:lang w:eastAsia="fr-FR"/>
              </w:rPr>
              <w:t xml:space="preserve"> des APS (B)</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11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lastRenderedPageBreak/>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lastRenderedPageBreak/>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lastRenderedPageBreak/>
              <w:t>Montant du CIA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580"/>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11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559"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18"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417"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510"/>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lastRenderedPageBreak/>
              <w:t>Groupe 1</w:t>
            </w:r>
          </w:p>
        </w:tc>
        <w:tc>
          <w:tcPr>
            <w:tcW w:w="4111"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Direction d’une structure, responsable de service…..</w:t>
            </w:r>
          </w:p>
        </w:tc>
        <w:tc>
          <w:tcPr>
            <w:tcW w:w="1559"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2 380 €</w:t>
            </w:r>
          </w:p>
        </w:tc>
        <w:tc>
          <w:tcPr>
            <w:tcW w:w="1418"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510"/>
        </w:trPr>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4111" w:type="dxa"/>
            <w:tcBorders>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Adjoint au responsable de structure, expertise…</w:t>
            </w:r>
          </w:p>
        </w:tc>
        <w:tc>
          <w:tcPr>
            <w:tcW w:w="1559" w:type="dxa"/>
            <w:tcBorders>
              <w:left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2 185 €</w:t>
            </w:r>
          </w:p>
        </w:tc>
        <w:tc>
          <w:tcPr>
            <w:tcW w:w="1418" w:type="dxa"/>
            <w:tcBorders>
              <w:left w:val="single" w:sz="4"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510"/>
        </w:trPr>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4111"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Encadrement de proximité….</w:t>
            </w:r>
          </w:p>
        </w:tc>
        <w:tc>
          <w:tcPr>
            <w:tcW w:w="1559"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1 995 €</w:t>
            </w:r>
          </w:p>
        </w:tc>
        <w:tc>
          <w:tcPr>
            <w:tcW w:w="1418" w:type="dxa"/>
            <w:tcBorders>
              <w:left w:val="single" w:sz="4"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bl>
    <w:p w:rsidR="00BB03A9" w:rsidRPr="00F25D60" w:rsidRDefault="00BB03A9" w:rsidP="003904AB">
      <w:pPr>
        <w:spacing w:line="240" w:lineRule="auto"/>
        <w:rPr>
          <w:rFonts w:ascii="Times New Roman" w:hAnsi="Times New Roman"/>
          <w:iC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4252"/>
        <w:gridCol w:w="1559"/>
        <w:gridCol w:w="1418"/>
        <w:gridCol w:w="1417"/>
      </w:tblGrid>
      <w:tr w:rsidR="003904AB" w:rsidRPr="00F25D60" w:rsidTr="00BB03A9">
        <w:tblPrEx>
          <w:tblCellMar>
            <w:top w:w="0" w:type="dxa"/>
            <w:bottom w:w="0" w:type="dxa"/>
          </w:tblCellMar>
        </w:tblPrEx>
        <w:trPr>
          <w:trHeight w:val="347"/>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lang w:eastAsia="fr-FR"/>
              </w:rPr>
              <w:t>Opérateur des APS (C)</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101"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2"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101" w:type="dxa"/>
            <w:vMerge/>
            <w:tcBorders>
              <w:left w:val="single" w:sz="18" w:space="0" w:color="auto"/>
              <w:bottom w:val="dashSmallGap" w:sz="4"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2" w:type="dxa"/>
            <w:vMerge/>
            <w:tcBorders>
              <w:left w:val="single" w:sz="12" w:space="0" w:color="auto"/>
              <w:bottom w:val="dashSmallGap" w:sz="4"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559" w:type="dxa"/>
            <w:tcBorders>
              <w:top w:val="single" w:sz="12" w:space="0" w:color="auto"/>
              <w:left w:val="single" w:sz="12" w:space="0" w:color="auto"/>
              <w:bottom w:val="dashSmallGap" w:sz="4"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18"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Borne inférieure </w:t>
            </w:r>
            <w:r w:rsidRPr="00F25D60">
              <w:rPr>
                <w:rFonts w:ascii="Times New Roman" w:hAnsi="Times New Roman"/>
                <w:lang w:eastAsia="fr-FR"/>
              </w:rPr>
              <w:t>(facultative)</w:t>
            </w:r>
          </w:p>
        </w:tc>
        <w:tc>
          <w:tcPr>
            <w:tcW w:w="1417"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4252" w:type="dxa"/>
            <w:tcBorders>
              <w:top w:val="dashSmallGap" w:sz="4" w:space="0" w:color="auto"/>
              <w:left w:val="single" w:sz="12" w:space="0" w:color="auto"/>
              <w:right w:val="single" w:sz="12" w:space="0" w:color="auto"/>
            </w:tcBorders>
            <w:shd w:val="clear" w:color="auto" w:fill="auto"/>
            <w:vAlign w:val="center"/>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Responsable de la sécurité des installations servant aux APS, surveillant des piscines et baignades, sujétions…</w:t>
            </w:r>
          </w:p>
        </w:tc>
        <w:tc>
          <w:tcPr>
            <w:tcW w:w="1559"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1 260  €</w:t>
            </w:r>
          </w:p>
        </w:tc>
        <w:tc>
          <w:tcPr>
            <w:tcW w:w="1418"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510"/>
        </w:trPr>
        <w:tc>
          <w:tcPr>
            <w:tcW w:w="1101"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4252"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Agent d’exécution….</w:t>
            </w:r>
          </w:p>
        </w:tc>
        <w:tc>
          <w:tcPr>
            <w:tcW w:w="1559" w:type="dxa"/>
            <w:tcBorders>
              <w:left w:val="single" w:sz="12" w:space="0" w:color="auto"/>
              <w:bottom w:val="single" w:sz="18" w:space="0" w:color="auto"/>
              <w:right w:val="single" w:sz="4" w:space="0" w:color="auto"/>
            </w:tcBorders>
            <w:shd w:val="clear" w:color="auto" w:fill="auto"/>
            <w:vAlign w:val="center"/>
          </w:tcPr>
          <w:p w:rsidR="003904AB" w:rsidRPr="00F25D60" w:rsidRDefault="003904AB" w:rsidP="00930458">
            <w:pPr>
              <w:numPr>
                <w:ilvl w:val="0"/>
                <w:numId w:val="15"/>
              </w:numPr>
              <w:spacing w:line="240" w:lineRule="auto"/>
              <w:contextualSpacing w:val="0"/>
              <w:jc w:val="center"/>
              <w:rPr>
                <w:rFonts w:ascii="Times New Roman" w:hAnsi="Times New Roman"/>
                <w:lang w:eastAsia="fr-FR"/>
              </w:rPr>
            </w:pPr>
            <w:r w:rsidRPr="00F25D60">
              <w:rPr>
                <w:rFonts w:ascii="Times New Roman" w:hAnsi="Times New Roman"/>
                <w:lang w:eastAsia="fr-FR"/>
              </w:rPr>
              <w:t xml:space="preserve"> 200 €</w:t>
            </w:r>
          </w:p>
        </w:tc>
        <w:tc>
          <w:tcPr>
            <w:tcW w:w="1418" w:type="dxa"/>
            <w:tcBorders>
              <w:left w:val="single" w:sz="4" w:space="0" w:color="auto"/>
              <w:bottom w:val="single" w:sz="18"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bl>
    <w:p w:rsidR="00BB03A9" w:rsidRPr="00F25D60" w:rsidRDefault="00BB03A9" w:rsidP="00BB03A9">
      <w:pPr>
        <w:pStyle w:val="09-TexteLosangesBleus"/>
        <w:numPr>
          <w:ilvl w:val="0"/>
          <w:numId w:val="0"/>
        </w:numPr>
        <w:spacing w:before="0" w:line="240" w:lineRule="auto"/>
        <w:ind w:left="360"/>
        <w:rPr>
          <w:rFonts w:ascii="Times New Roman" w:hAnsi="Times New Roman"/>
        </w:rPr>
      </w:pPr>
    </w:p>
    <w:p w:rsidR="003904AB" w:rsidRPr="00F25D60" w:rsidRDefault="003904AB" w:rsidP="00930458">
      <w:pPr>
        <w:pStyle w:val="09-TexteLosangesBleus"/>
        <w:numPr>
          <w:ilvl w:val="0"/>
          <w:numId w:val="27"/>
        </w:numPr>
        <w:spacing w:before="0" w:line="240" w:lineRule="auto"/>
        <w:rPr>
          <w:rFonts w:ascii="Times New Roman" w:hAnsi="Times New Roman"/>
        </w:rPr>
      </w:pPr>
      <w:r w:rsidRPr="00F25D60">
        <w:rPr>
          <w:rFonts w:ascii="Times New Roman" w:hAnsi="Times New Roman"/>
        </w:rPr>
        <w:t>Filière animation</w:t>
      </w:r>
    </w:p>
    <w:p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4111"/>
        <w:gridCol w:w="1561"/>
        <w:gridCol w:w="1416"/>
        <w:gridCol w:w="1417"/>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lang w:eastAsia="fr-FR"/>
              </w:rPr>
              <w:t>Animateur (B)</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11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dashSmallGap" w:sz="4"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111" w:type="dxa"/>
            <w:vMerge/>
            <w:tcBorders>
              <w:left w:val="single" w:sz="12" w:space="0" w:color="auto"/>
              <w:bottom w:val="dashSmallGap" w:sz="4"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561" w:type="dxa"/>
            <w:tcBorders>
              <w:top w:val="single" w:sz="12" w:space="0" w:color="auto"/>
              <w:left w:val="single" w:sz="12" w:space="0" w:color="auto"/>
              <w:bottom w:val="dashSmallGap" w:sz="4"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16" w:type="dxa"/>
            <w:tcBorders>
              <w:top w:val="single" w:sz="12" w:space="0" w:color="auto"/>
              <w:left w:val="single" w:sz="4" w:space="0" w:color="auto"/>
              <w:bottom w:val="dashSmallGap" w:sz="4"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Borne inférieure </w:t>
            </w:r>
            <w:r w:rsidRPr="00F25D60">
              <w:rPr>
                <w:rFonts w:ascii="Times New Roman" w:hAnsi="Times New Roman"/>
                <w:lang w:eastAsia="fr-FR"/>
              </w:rPr>
              <w:t>(facultative)</w:t>
            </w:r>
          </w:p>
        </w:tc>
        <w:tc>
          <w:tcPr>
            <w:tcW w:w="1417" w:type="dxa"/>
            <w:tcBorders>
              <w:top w:val="single" w:sz="12"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616"/>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4111"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Direction d’une structure, responsable d’un service…</w:t>
            </w:r>
          </w:p>
        </w:tc>
        <w:tc>
          <w:tcPr>
            <w:tcW w:w="1561"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2 380 €</w:t>
            </w:r>
          </w:p>
        </w:tc>
        <w:tc>
          <w:tcPr>
            <w:tcW w:w="1416"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28"/>
        </w:trPr>
        <w:tc>
          <w:tcPr>
            <w:tcW w:w="1242"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4111" w:type="dxa"/>
            <w:tcBorders>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Adjoint au responsable de la structure, expertise, fonction de coordination….</w:t>
            </w:r>
          </w:p>
        </w:tc>
        <w:tc>
          <w:tcPr>
            <w:tcW w:w="1561" w:type="dxa"/>
            <w:tcBorders>
              <w:left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2 185 €</w:t>
            </w:r>
          </w:p>
        </w:tc>
        <w:tc>
          <w:tcPr>
            <w:tcW w:w="1416" w:type="dxa"/>
            <w:tcBorders>
              <w:left w:val="single" w:sz="4"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c>
          <w:tcPr>
            <w:tcW w:w="1242"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4111"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Encadrement de proximité, d’usagers….</w:t>
            </w:r>
          </w:p>
        </w:tc>
        <w:tc>
          <w:tcPr>
            <w:tcW w:w="1561" w:type="dxa"/>
            <w:tcBorders>
              <w:left w:val="single" w:sz="12"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1 995 €</w:t>
            </w:r>
          </w:p>
        </w:tc>
        <w:tc>
          <w:tcPr>
            <w:tcW w:w="1416" w:type="dxa"/>
            <w:tcBorders>
              <w:left w:val="single" w:sz="4" w:space="0" w:color="auto"/>
              <w:bottom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bl>
    <w:p w:rsidR="003904AB" w:rsidRPr="00F25D60" w:rsidRDefault="003904AB" w:rsidP="003904AB">
      <w:pPr>
        <w:spacing w:line="240" w:lineRule="auto"/>
        <w:rPr>
          <w:rFonts w:ascii="Times New Roman" w:hAnsi="Times New Roman"/>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4111"/>
        <w:gridCol w:w="1561"/>
        <w:gridCol w:w="1416"/>
        <w:gridCol w:w="1417"/>
      </w:tblGrid>
      <w:tr w:rsidR="003904AB" w:rsidRPr="00F25D60" w:rsidTr="00BB03A9">
        <w:tblPrEx>
          <w:tblCellMar>
            <w:top w:w="0" w:type="dxa"/>
            <w:bottom w:w="0" w:type="dxa"/>
          </w:tblCellMar>
        </w:tblPrEx>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lang w:eastAsia="fr-FR"/>
              </w:rPr>
              <w:t>Adjoint d’animation (C)</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111"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111" w:type="dxa"/>
            <w:vMerge/>
            <w:tcBorders>
              <w:left w:val="single" w:sz="12" w:space="0" w:color="auto"/>
              <w:bottom w:val="single" w:sz="12"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561" w:type="dxa"/>
            <w:tcBorders>
              <w:top w:val="single" w:sz="12" w:space="0" w:color="auto"/>
              <w:left w:val="single" w:sz="12" w:space="0" w:color="auto"/>
              <w:bottom w:val="single" w:sz="2" w:space="0" w:color="auto"/>
              <w:right w:val="single" w:sz="4"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416" w:type="dxa"/>
            <w:tcBorders>
              <w:top w:val="single" w:sz="12" w:space="0" w:color="auto"/>
              <w:left w:val="single" w:sz="4" w:space="0" w:color="auto"/>
              <w:bottom w:val="single" w:sz="2"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Borne inférieure </w:t>
            </w:r>
            <w:r w:rsidRPr="00F25D60">
              <w:rPr>
                <w:rFonts w:ascii="Times New Roman" w:hAnsi="Times New Roman"/>
                <w:lang w:eastAsia="fr-FR"/>
              </w:rPr>
              <w:t>(facultative)</w:t>
            </w:r>
          </w:p>
        </w:tc>
        <w:tc>
          <w:tcPr>
            <w:tcW w:w="1417" w:type="dxa"/>
            <w:tcBorders>
              <w:top w:val="single" w:sz="12" w:space="0" w:color="auto"/>
              <w:bottom w:val="single" w:sz="2"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510"/>
        </w:trPr>
        <w:tc>
          <w:tcPr>
            <w:tcW w:w="1242" w:type="dxa"/>
            <w:tcBorders>
              <w:top w:val="dashSmallGap" w:sz="4" w:space="0" w:color="auto"/>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4111" w:type="dxa"/>
            <w:tcBorders>
              <w:top w:val="dashSmallGap" w:sz="4" w:space="0" w:color="auto"/>
              <w:left w:val="single" w:sz="12" w:space="0" w:color="auto"/>
              <w:right w:val="single" w:sz="12" w:space="0" w:color="auto"/>
            </w:tcBorders>
            <w:shd w:val="clear" w:color="auto" w:fill="auto"/>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Encadrement de proximité et d’usagers, sujétions, qualifications…..</w:t>
            </w:r>
          </w:p>
        </w:tc>
        <w:tc>
          <w:tcPr>
            <w:tcW w:w="1561" w:type="dxa"/>
            <w:tcBorders>
              <w:top w:val="dashSmallGap" w:sz="4" w:space="0" w:color="auto"/>
              <w:left w:val="single" w:sz="12"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1 260  €</w:t>
            </w:r>
          </w:p>
        </w:tc>
        <w:tc>
          <w:tcPr>
            <w:tcW w:w="1416" w:type="dxa"/>
            <w:tcBorders>
              <w:top w:val="dashSmallGap" w:sz="4" w:space="0" w:color="auto"/>
              <w:left w:val="single" w:sz="4"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top w:val="dashSmallGap" w:sz="4" w:space="0" w:color="auto"/>
              <w:left w:val="single" w:sz="4"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rsidTr="00BB03A9">
        <w:tblPrEx>
          <w:tblCellMar>
            <w:top w:w="0" w:type="dxa"/>
            <w:left w:w="108" w:type="dxa"/>
            <w:bottom w:w="0" w:type="dxa"/>
            <w:right w:w="108" w:type="dxa"/>
          </w:tblCellMar>
          <w:tblLook w:val="04A0" w:firstRow="1" w:lastRow="0" w:firstColumn="1" w:lastColumn="0" w:noHBand="0" w:noVBand="1"/>
        </w:tblPrEx>
        <w:trPr>
          <w:trHeight w:val="510"/>
        </w:trPr>
        <w:tc>
          <w:tcPr>
            <w:tcW w:w="1242" w:type="dxa"/>
            <w:tcBorders>
              <w:left w:val="single" w:sz="18" w:space="0" w:color="auto"/>
              <w:bottom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4111" w:type="dxa"/>
            <w:tcBorders>
              <w:left w:val="single" w:sz="12" w:space="0" w:color="auto"/>
              <w:bottom w:val="single" w:sz="18" w:space="0" w:color="auto"/>
              <w:right w:val="single" w:sz="12" w:space="0" w:color="auto"/>
            </w:tcBorders>
            <w:shd w:val="clear" w:color="auto" w:fill="auto"/>
            <w:vAlign w:val="center"/>
          </w:tcPr>
          <w:p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Agent d’exécution….</w:t>
            </w:r>
          </w:p>
        </w:tc>
        <w:tc>
          <w:tcPr>
            <w:tcW w:w="1561" w:type="dxa"/>
            <w:tcBorders>
              <w:left w:val="single" w:sz="12" w:space="0" w:color="auto"/>
              <w:bottom w:val="single" w:sz="18"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1 200 €</w:t>
            </w:r>
          </w:p>
        </w:tc>
        <w:tc>
          <w:tcPr>
            <w:tcW w:w="1416" w:type="dxa"/>
            <w:tcBorders>
              <w:left w:val="single" w:sz="4" w:space="0" w:color="auto"/>
              <w:bottom w:val="single" w:sz="18" w:space="0" w:color="auto"/>
              <w:right w:val="single" w:sz="4"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bottom w:val="single" w:sz="1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hAnsi="Times New Roman"/>
                <w:lang w:eastAsia="fr-FR"/>
              </w:rPr>
            </w:pPr>
          </w:p>
        </w:tc>
      </w:tr>
    </w:tbl>
    <w:p w:rsidR="003904AB" w:rsidRPr="00F25D60" w:rsidRDefault="003904AB" w:rsidP="003904AB">
      <w:pPr>
        <w:autoSpaceDE w:val="0"/>
        <w:autoSpaceDN w:val="0"/>
        <w:adjustRightInd w:val="0"/>
        <w:spacing w:line="240" w:lineRule="auto"/>
        <w:contextualSpacing w:val="0"/>
        <w:jc w:val="left"/>
        <w:rPr>
          <w:rFonts w:ascii="Times New Roman" w:hAnsi="Times New Roman"/>
        </w:rPr>
      </w:pPr>
    </w:p>
    <w:p w:rsidR="003904AB" w:rsidRPr="00F25D60" w:rsidRDefault="003904AB" w:rsidP="00930458">
      <w:pPr>
        <w:pStyle w:val="09-TexteLosangesBleus"/>
        <w:numPr>
          <w:ilvl w:val="0"/>
          <w:numId w:val="28"/>
        </w:numPr>
        <w:spacing w:before="0" w:line="240" w:lineRule="auto"/>
        <w:rPr>
          <w:rFonts w:ascii="Times New Roman" w:hAnsi="Times New Roman"/>
        </w:rPr>
      </w:pPr>
      <w:r w:rsidRPr="00F25D60">
        <w:rPr>
          <w:rFonts w:ascii="Times New Roman" w:hAnsi="Times New Roman"/>
        </w:rPr>
        <w:t>Filière médico technique</w:t>
      </w:r>
    </w:p>
    <w:p w:rsidR="003904AB" w:rsidRPr="00F25D60" w:rsidRDefault="003904AB" w:rsidP="003904AB">
      <w:pPr>
        <w:pStyle w:val="09-TexteLosangesBleus"/>
        <w:numPr>
          <w:ilvl w:val="0"/>
          <w:numId w:val="0"/>
        </w:numPr>
        <w:spacing w:before="0" w:line="240" w:lineRule="auto"/>
        <w:rPr>
          <w:rFonts w:ascii="Times New Roman" w:hAnsi="Times New Roman"/>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4"/>
        <w:gridCol w:w="1985"/>
        <w:gridCol w:w="1359"/>
        <w:gridCol w:w="1337"/>
      </w:tblGrid>
      <w:tr w:rsidR="003904AB" w:rsidRPr="00F25D60" w:rsidTr="00BB03A9">
        <w:tblPrEx>
          <w:tblCellMar>
            <w:top w:w="0" w:type="dxa"/>
            <w:bottom w:w="0" w:type="dxa"/>
          </w:tblCellMar>
        </w:tblPrEx>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Biologiste, vétérinaire, pharmacien (A)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(à titre indicatif)</w:t>
            </w:r>
          </w:p>
        </w:tc>
        <w:tc>
          <w:tcPr>
            <w:tcW w:w="4681"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rPr>
          <w:trHeight w:val="312"/>
        </w:trPr>
        <w:tc>
          <w:tcPr>
            <w:tcW w:w="1241" w:type="dxa"/>
            <w:vMerge/>
            <w:tcBorders>
              <w:left w:val="single" w:sz="18" w:space="0" w:color="auto"/>
              <w:bottom w:val="dashSmallGap" w:sz="4" w:space="0" w:color="auto"/>
              <w:right w:val="single" w:sz="12" w:space="0" w:color="auto"/>
            </w:tcBorders>
            <w:shd w:val="clear" w:color="auto" w:fill="DBE5F1"/>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dashSmallGap" w:sz="4" w:space="0" w:color="auto"/>
              <w:right w:val="single" w:sz="12" w:space="0" w:color="auto"/>
            </w:tcBorders>
            <w:shd w:val="clear" w:color="auto" w:fill="EAF1FE"/>
            <w:vAlign w:val="center"/>
          </w:tcPr>
          <w:p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5"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réglementaire</w:t>
            </w:r>
          </w:p>
        </w:tc>
        <w:tc>
          <w:tcPr>
            <w:tcW w:w="1359" w:type="dxa"/>
            <w:tcBorders>
              <w:top w:val="single" w:sz="12" w:space="0" w:color="auto"/>
              <w:left w:val="single" w:sz="8" w:space="0" w:color="auto"/>
              <w:bottom w:val="dashSmallGap" w:sz="4" w:space="0" w:color="auto"/>
              <w:right w:val="single" w:sz="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(facultative)</w:t>
            </w:r>
          </w:p>
        </w:tc>
        <w:tc>
          <w:tcPr>
            <w:tcW w:w="1337" w:type="dxa"/>
            <w:tcBorders>
              <w:top w:val="single" w:sz="12" w:space="0" w:color="auto"/>
              <w:left w:val="single" w:sz="8" w:space="0" w:color="auto"/>
              <w:bottom w:val="dashSmallGap" w:sz="4" w:space="0" w:color="auto"/>
              <w:right w:val="single" w:sz="18" w:space="0" w:color="auto"/>
            </w:tcBorders>
            <w:shd w:val="clear" w:color="auto" w:fill="F2F2F2"/>
          </w:tcPr>
          <w:p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1"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4"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5"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8 820€</w:t>
            </w:r>
          </w:p>
        </w:tc>
        <w:tc>
          <w:tcPr>
            <w:tcW w:w="1359"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1" w:type="dxa"/>
            <w:tcBorders>
              <w:left w:val="single" w:sz="18"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4" w:type="dxa"/>
            <w:tcBorders>
              <w:left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5" w:type="dxa"/>
            <w:tcBorders>
              <w:left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8 280 €</w:t>
            </w:r>
          </w:p>
        </w:tc>
        <w:tc>
          <w:tcPr>
            <w:tcW w:w="1359" w:type="dxa"/>
            <w:tcBorders>
              <w:left w:val="single" w:sz="8"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rsidTr="00530E9D">
        <w:tblPrEx>
          <w:tblCellMar>
            <w:top w:w="0" w:type="dxa"/>
            <w:left w:w="108" w:type="dxa"/>
            <w:bottom w:w="0" w:type="dxa"/>
            <w:right w:w="108" w:type="dxa"/>
          </w:tblCellMar>
          <w:tblLook w:val="04A0" w:firstRow="1" w:lastRow="0" w:firstColumn="1" w:lastColumn="0" w:noHBand="0" w:noVBand="1"/>
        </w:tblPrEx>
        <w:tc>
          <w:tcPr>
            <w:tcW w:w="1241" w:type="dxa"/>
            <w:tcBorders>
              <w:left w:val="single" w:sz="18" w:space="0" w:color="auto"/>
              <w:bottom w:val="single" w:sz="12" w:space="0" w:color="auto"/>
              <w:right w:val="single" w:sz="12" w:space="0" w:color="auto"/>
            </w:tcBorders>
            <w:shd w:val="clear" w:color="auto" w:fill="DBE5F1"/>
            <w:vAlign w:val="center"/>
          </w:tcPr>
          <w:p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3684" w:type="dxa"/>
            <w:tcBorders>
              <w:left w:val="single" w:sz="12" w:space="0" w:color="auto"/>
              <w:bottom w:val="single" w:sz="12" w:space="0" w:color="auto"/>
              <w:right w:val="single" w:sz="12" w:space="0" w:color="auto"/>
            </w:tcBorders>
            <w:shd w:val="clear" w:color="auto" w:fill="auto"/>
          </w:tcPr>
          <w:p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 : ….</w:t>
            </w:r>
          </w:p>
        </w:tc>
        <w:tc>
          <w:tcPr>
            <w:tcW w:w="1985" w:type="dxa"/>
            <w:tcBorders>
              <w:left w:val="single" w:sz="12"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7 470 €</w:t>
            </w:r>
          </w:p>
        </w:tc>
        <w:tc>
          <w:tcPr>
            <w:tcW w:w="1359" w:type="dxa"/>
            <w:tcBorders>
              <w:left w:val="single" w:sz="8" w:space="0" w:color="auto"/>
              <w:bottom w:val="single" w:sz="12" w:space="0" w:color="auto"/>
              <w:right w:val="single" w:sz="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bottom w:val="single" w:sz="12" w:space="0" w:color="auto"/>
              <w:right w:val="single" w:sz="18" w:space="0" w:color="auto"/>
            </w:tcBorders>
            <w:shd w:val="clear" w:color="auto" w:fill="auto"/>
            <w:vAlign w:val="center"/>
          </w:tcPr>
          <w:p w:rsidR="003904AB" w:rsidRPr="00F25D60" w:rsidRDefault="003904AB" w:rsidP="003904AB">
            <w:pPr>
              <w:spacing w:line="240" w:lineRule="auto"/>
              <w:contextualSpacing w:val="0"/>
              <w:jc w:val="center"/>
              <w:rPr>
                <w:rFonts w:ascii="Times New Roman" w:eastAsia="Calibri" w:hAnsi="Times New Roman"/>
                <w:lang w:eastAsia="fr-FR"/>
              </w:rPr>
            </w:pPr>
          </w:p>
        </w:tc>
      </w:tr>
    </w:tbl>
    <w:p w:rsidR="00BB03A9" w:rsidRPr="00F25D60" w:rsidRDefault="00BB03A9" w:rsidP="003904AB">
      <w:pPr>
        <w:widowControl w:val="0"/>
        <w:autoSpaceDE w:val="0"/>
        <w:autoSpaceDN w:val="0"/>
        <w:adjustRightInd w:val="0"/>
        <w:spacing w:line="240" w:lineRule="auto"/>
        <w:contextualSpacing w:val="0"/>
        <w:rPr>
          <w:rStyle w:val="Emphaseintense"/>
          <w:rFonts w:ascii="Times New Roman" w:hAnsi="Times New Roman"/>
          <w:caps/>
          <w:color w:val="auto"/>
        </w:rPr>
      </w:pPr>
    </w:p>
    <w:p w:rsidR="00BB03A9" w:rsidRPr="00F25D60" w:rsidRDefault="00BB03A9" w:rsidP="003904AB">
      <w:pPr>
        <w:widowControl w:val="0"/>
        <w:autoSpaceDE w:val="0"/>
        <w:autoSpaceDN w:val="0"/>
        <w:adjustRightInd w:val="0"/>
        <w:spacing w:line="240" w:lineRule="auto"/>
        <w:contextualSpacing w:val="0"/>
        <w:rPr>
          <w:rStyle w:val="Emphaseintense"/>
          <w:rFonts w:ascii="Times New Roman" w:hAnsi="Times New Roman"/>
          <w:caps/>
          <w:color w:val="auto"/>
        </w:rPr>
      </w:pPr>
    </w:p>
    <w:p w:rsidR="00BB03A9" w:rsidRPr="00F25D60" w:rsidRDefault="00BB03A9" w:rsidP="00BB03A9">
      <w:pPr>
        <w:widowControl w:val="0"/>
        <w:autoSpaceDE w:val="0"/>
        <w:autoSpaceDN w:val="0"/>
        <w:adjustRightInd w:val="0"/>
        <w:spacing w:line="240" w:lineRule="auto"/>
        <w:contextualSpacing w:val="0"/>
        <w:rPr>
          <w:rFonts w:ascii="Times New Roman" w:hAnsi="Times New Roman"/>
          <w:b/>
          <w:lang w:eastAsia="fr-FR"/>
        </w:rPr>
      </w:pPr>
      <w:r w:rsidRPr="00F25D60">
        <w:rPr>
          <w:rStyle w:val="Emphaseintense"/>
          <w:rFonts w:ascii="Times New Roman" w:hAnsi="Times New Roman"/>
          <w:color w:val="auto"/>
        </w:rPr>
        <w:t>CONDITIONS DE VERSEMENT</w:t>
      </w:r>
    </w:p>
    <w:p w:rsidR="00BB03A9" w:rsidRPr="00F25D60" w:rsidRDefault="00BB03A9" w:rsidP="00BB03A9">
      <w:pPr>
        <w:widowControl w:val="0"/>
        <w:autoSpaceDE w:val="0"/>
        <w:autoSpaceDN w:val="0"/>
        <w:adjustRightInd w:val="0"/>
        <w:spacing w:line="240" w:lineRule="auto"/>
        <w:contextualSpacing w:val="0"/>
        <w:rPr>
          <w:rFonts w:ascii="Times New Roman" w:hAnsi="Times New Roman"/>
          <w:b/>
          <w:lang w:eastAsia="fr-FR"/>
        </w:rPr>
      </w:pPr>
    </w:p>
    <w:p w:rsidR="00BB03A9" w:rsidRPr="00F25D60" w:rsidRDefault="00BB03A9" w:rsidP="00BB03A9">
      <w:pPr>
        <w:widowControl w:val="0"/>
        <w:autoSpaceDE w:val="0"/>
        <w:autoSpaceDN w:val="0"/>
        <w:adjustRightInd w:val="0"/>
        <w:spacing w:line="240" w:lineRule="auto"/>
        <w:contextualSpacing w:val="0"/>
        <w:rPr>
          <w:rStyle w:val="Emphaseintense"/>
          <w:rFonts w:ascii="Times New Roman" w:hAnsi="Times New Roman"/>
          <w:color w:val="auto"/>
        </w:rPr>
      </w:pPr>
      <w:r w:rsidRPr="00F25D60">
        <w:rPr>
          <w:rFonts w:ascii="Times New Roman" w:hAnsi="Times New Roman"/>
          <w:b/>
          <w:lang w:eastAsia="fr-FR"/>
        </w:rPr>
        <w:t>Le CIA</w:t>
      </w:r>
      <w:r w:rsidRPr="00F25D60">
        <w:rPr>
          <w:rFonts w:ascii="Times New Roman" w:hAnsi="Times New Roman"/>
          <w:lang w:eastAsia="fr-FR"/>
        </w:rPr>
        <w:t xml:space="preserve"> fera l'objet d'un versement annuel ou semestriel (ou autre……..</w:t>
      </w:r>
      <w:r w:rsidRPr="00F25D60">
        <w:rPr>
          <w:rFonts w:ascii="Times New Roman" w:hAnsi="Times New Roman"/>
          <w:i/>
          <w:lang w:eastAsia="fr-FR"/>
        </w:rPr>
        <w:t>).</w:t>
      </w:r>
    </w:p>
    <w:p w:rsidR="00BB03A9" w:rsidRPr="00F25D60" w:rsidRDefault="00BB03A9" w:rsidP="00BB03A9">
      <w:pPr>
        <w:widowControl w:val="0"/>
        <w:autoSpaceDE w:val="0"/>
        <w:autoSpaceDN w:val="0"/>
        <w:adjustRightInd w:val="0"/>
        <w:spacing w:line="240" w:lineRule="auto"/>
        <w:contextualSpacing w:val="0"/>
        <w:rPr>
          <w:rFonts w:ascii="Times New Roman" w:hAnsi="Times New Roman"/>
          <w:bCs/>
          <w:iCs/>
          <w:lang w:eastAsia="fr-FR"/>
        </w:rPr>
      </w:pPr>
      <w:r w:rsidRPr="00F25D60">
        <w:rPr>
          <w:rFonts w:ascii="Times New Roman" w:hAnsi="Times New Roman"/>
          <w:bCs/>
          <w:iCs/>
          <w:lang w:eastAsia="fr-FR"/>
        </w:rPr>
        <w:t>Ce complément n’est pas obligatoirement reconductible d’une année sur l’autre.</w:t>
      </w:r>
    </w:p>
    <w:p w:rsidR="00BB03A9" w:rsidRPr="00F25D60" w:rsidRDefault="00BB03A9" w:rsidP="003904AB">
      <w:pPr>
        <w:widowControl w:val="0"/>
        <w:autoSpaceDE w:val="0"/>
        <w:autoSpaceDN w:val="0"/>
        <w:adjustRightInd w:val="0"/>
        <w:spacing w:line="240" w:lineRule="auto"/>
        <w:contextualSpacing w:val="0"/>
        <w:rPr>
          <w:rStyle w:val="Emphaseintense"/>
          <w:rFonts w:ascii="Times New Roman" w:hAnsi="Times New Roman"/>
          <w:caps/>
          <w:color w:val="auto"/>
        </w:rPr>
      </w:pPr>
    </w:p>
    <w:p w:rsidR="00BB03A9" w:rsidRPr="00F25D60" w:rsidRDefault="00BB03A9" w:rsidP="003904AB">
      <w:pPr>
        <w:widowControl w:val="0"/>
        <w:autoSpaceDE w:val="0"/>
        <w:autoSpaceDN w:val="0"/>
        <w:adjustRightInd w:val="0"/>
        <w:spacing w:line="240" w:lineRule="auto"/>
        <w:contextualSpacing w:val="0"/>
        <w:rPr>
          <w:rStyle w:val="Emphaseintense"/>
          <w:rFonts w:ascii="Times New Roman" w:hAnsi="Times New Roman"/>
          <w:caps/>
          <w:color w:val="auto"/>
        </w:rPr>
      </w:pPr>
    </w:p>
    <w:p w:rsidR="00F25D60" w:rsidRPr="00F25D60" w:rsidRDefault="00F25D60" w:rsidP="00F25D60">
      <w:pPr>
        <w:widowControl w:val="0"/>
        <w:autoSpaceDE w:val="0"/>
        <w:autoSpaceDN w:val="0"/>
        <w:adjustRightInd w:val="0"/>
        <w:spacing w:line="240" w:lineRule="auto"/>
        <w:contextualSpacing w:val="0"/>
        <w:rPr>
          <w:rStyle w:val="Emphaseintense"/>
          <w:rFonts w:ascii="Times New Roman" w:hAnsi="Times New Roman"/>
          <w:caps/>
          <w:color w:val="auto"/>
        </w:rPr>
      </w:pPr>
      <w:r w:rsidRPr="00F25D60">
        <w:rPr>
          <w:rStyle w:val="Emphaseintense"/>
          <w:rFonts w:ascii="Times New Roman" w:hAnsi="Times New Roman"/>
          <w:caps/>
          <w:color w:val="auto"/>
        </w:rPr>
        <w:t xml:space="preserve">Modulation </w:t>
      </w:r>
      <w:r w:rsidRPr="00F25D60">
        <w:rPr>
          <w:rStyle w:val="Emphaseintense"/>
          <w:rFonts w:ascii="Times New Roman" w:hAnsi="Times New Roman"/>
          <w:caps/>
          <w:color w:val="auto"/>
        </w:rPr>
        <w:t>du cia</w:t>
      </w:r>
      <w:r w:rsidRPr="00F25D60">
        <w:rPr>
          <w:rStyle w:val="Emphaseintense"/>
          <w:rFonts w:ascii="Times New Roman" w:hAnsi="Times New Roman"/>
          <w:caps/>
          <w:color w:val="auto"/>
        </w:rPr>
        <w:t xml:space="preserve"> du fait des absences</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i/>
          <w:lang w:eastAsia="fr-FR"/>
        </w:rPr>
      </w:pPr>
    </w:p>
    <w:p w:rsidR="00F25D60" w:rsidRPr="00F25D60" w:rsidRDefault="00F25D60" w:rsidP="00F25D60">
      <w:pPr>
        <w:pStyle w:val="Corpsdetexte"/>
        <w:ind w:right="113"/>
        <w:rPr>
          <w:rFonts w:ascii="Times New Roman" w:hAnsi="Times New Roman"/>
          <w:w w:val="99"/>
          <w:sz w:val="22"/>
          <w:szCs w:val="22"/>
          <w:lang w:val="fr-FR"/>
        </w:rPr>
      </w:pPr>
      <w:r w:rsidRPr="00F25D60">
        <w:rPr>
          <w:rFonts w:ascii="Times New Roman" w:hAnsi="Times New Roman"/>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m</w:t>
      </w:r>
      <w:r w:rsidRPr="00F25D60">
        <w:rPr>
          <w:rFonts w:ascii="Times New Roman" w:hAnsi="Times New Roman"/>
          <w:spacing w:val="-1"/>
          <w:sz w:val="22"/>
          <w:szCs w:val="22"/>
          <w:lang w:val="fr-FR"/>
        </w:rPr>
        <w:t>é</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au</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re</w:t>
      </w:r>
      <w:r w:rsidRPr="00F25D60">
        <w:rPr>
          <w:rFonts w:ascii="Times New Roman" w:hAnsi="Times New Roman"/>
          <w:sz w:val="22"/>
          <w:szCs w:val="22"/>
          <w:lang w:val="fr-FR"/>
        </w:rPr>
        <w:t>t</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2010</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99</w:t>
      </w:r>
      <w:r w:rsidRPr="00F25D60">
        <w:rPr>
          <w:rFonts w:ascii="Times New Roman" w:hAnsi="Times New Roman"/>
          <w:sz w:val="22"/>
          <w:szCs w:val="22"/>
          <w:lang w:val="fr-FR"/>
        </w:rPr>
        <w:t>7</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6</w:t>
      </w:r>
      <w:r w:rsidRPr="00F25D60">
        <w:rPr>
          <w:rFonts w:ascii="Times New Roman" w:hAnsi="Times New Roman"/>
          <w:spacing w:val="11"/>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û</w:t>
      </w:r>
      <w:r w:rsidRPr="00F25D60">
        <w:rPr>
          <w:rFonts w:ascii="Times New Roman" w:hAnsi="Times New Roman"/>
          <w:sz w:val="22"/>
          <w:szCs w:val="22"/>
          <w:lang w:val="fr-FR"/>
        </w:rPr>
        <w:t>t</w:t>
      </w:r>
      <w:r w:rsidRPr="00F25D60">
        <w:rPr>
          <w:rFonts w:ascii="Times New Roman" w:hAnsi="Times New Roman"/>
          <w:spacing w:val="11"/>
          <w:sz w:val="22"/>
          <w:szCs w:val="22"/>
          <w:lang w:val="fr-FR"/>
        </w:rPr>
        <w:t xml:space="preserve"> </w:t>
      </w:r>
      <w:r w:rsidRPr="00F25D60">
        <w:rPr>
          <w:rFonts w:ascii="Times New Roman" w:hAnsi="Times New Roman"/>
          <w:spacing w:val="-2"/>
          <w:sz w:val="22"/>
          <w:szCs w:val="22"/>
          <w:lang w:val="fr-FR"/>
        </w:rPr>
        <w:t>20</w:t>
      </w:r>
      <w:r w:rsidRPr="00F25D60">
        <w:rPr>
          <w:rFonts w:ascii="Times New Roman" w:hAnsi="Times New Roman"/>
          <w:spacing w:val="1"/>
          <w:sz w:val="22"/>
          <w:szCs w:val="22"/>
          <w:lang w:val="fr-FR"/>
        </w:rPr>
        <w:t>1</w:t>
      </w:r>
      <w:r w:rsidRPr="00F25D60">
        <w:rPr>
          <w:rFonts w:ascii="Times New Roman" w:hAnsi="Times New Roman"/>
          <w:sz w:val="22"/>
          <w:szCs w:val="22"/>
          <w:lang w:val="fr-FR"/>
        </w:rPr>
        <w:t>0</w:t>
      </w:r>
      <w:r w:rsidRPr="00F25D60">
        <w:rPr>
          <w:rFonts w:ascii="Times New Roman" w:hAnsi="Times New Roman"/>
          <w:spacing w:val="14"/>
          <w:sz w:val="22"/>
          <w:szCs w:val="22"/>
          <w:lang w:val="fr-FR"/>
        </w:rPr>
        <w:t xml:space="preserve"> </w:t>
      </w:r>
      <w:r w:rsidRPr="00F25D60">
        <w:rPr>
          <w:rFonts w:ascii="Times New Roman" w:hAnsi="Times New Roman"/>
          <w:spacing w:val="-1"/>
          <w:sz w:val="22"/>
          <w:szCs w:val="22"/>
          <w:lang w:val="fr-FR"/>
        </w:rPr>
        <w:t>re</w:t>
      </w:r>
      <w:r w:rsidRPr="00F25D60">
        <w:rPr>
          <w:rFonts w:ascii="Times New Roman" w:hAnsi="Times New Roman"/>
          <w:spacing w:val="-2"/>
          <w:sz w:val="22"/>
          <w:szCs w:val="22"/>
          <w:lang w:val="fr-FR"/>
        </w:rPr>
        <w:t>l</w:t>
      </w:r>
      <w:r w:rsidRPr="00F25D60">
        <w:rPr>
          <w:rFonts w:ascii="Times New Roman" w:hAnsi="Times New Roman"/>
          <w:sz w:val="22"/>
          <w:szCs w:val="22"/>
          <w:lang w:val="fr-FR"/>
        </w:rPr>
        <w:t>atif</w:t>
      </w:r>
      <w:r w:rsidRPr="00F25D60">
        <w:rPr>
          <w:rFonts w:ascii="Times New Roman" w:hAnsi="Times New Roman"/>
          <w:spacing w:val="12"/>
          <w:sz w:val="22"/>
          <w:szCs w:val="22"/>
          <w:lang w:val="fr-FR"/>
        </w:rPr>
        <w:t xml:space="preserve"> </w:t>
      </w:r>
      <w:r w:rsidRPr="00F25D60">
        <w:rPr>
          <w:rFonts w:ascii="Times New Roman" w:hAnsi="Times New Roman"/>
          <w:sz w:val="22"/>
          <w:szCs w:val="22"/>
          <w:lang w:val="fr-FR"/>
        </w:rPr>
        <w:t>au</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ré</w:t>
      </w:r>
      <w:r w:rsidRPr="00F25D60">
        <w:rPr>
          <w:rFonts w:ascii="Times New Roman" w:hAnsi="Times New Roman"/>
          <w:sz w:val="22"/>
          <w:szCs w:val="22"/>
          <w:lang w:val="fr-FR"/>
        </w:rPr>
        <w:t>gi</w:t>
      </w:r>
      <w:r w:rsidRPr="00F25D60">
        <w:rPr>
          <w:rFonts w:ascii="Times New Roman" w:hAnsi="Times New Roman"/>
          <w:spacing w:val="2"/>
          <w:sz w:val="22"/>
          <w:szCs w:val="22"/>
          <w:lang w:val="fr-FR"/>
        </w:rPr>
        <w:t>m</w:t>
      </w:r>
      <w:r w:rsidRPr="00F25D60">
        <w:rPr>
          <w:rFonts w:ascii="Times New Roman" w:hAnsi="Times New Roman"/>
          <w:sz w:val="22"/>
          <w:szCs w:val="22"/>
          <w:lang w:val="fr-FR"/>
        </w:rPr>
        <w:t>e</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13"/>
          <w:sz w:val="22"/>
          <w:szCs w:val="22"/>
          <w:lang w:val="fr-FR"/>
        </w:rPr>
        <w:t xml:space="preserve"> </w:t>
      </w:r>
      <w:r w:rsidRPr="00F25D60">
        <w:rPr>
          <w:rFonts w:ascii="Times New Roman" w:hAnsi="Times New Roman"/>
          <w:spacing w:val="2"/>
          <w:sz w:val="22"/>
          <w:szCs w:val="22"/>
          <w:lang w:val="fr-FR"/>
        </w:rPr>
        <w:t>m</w:t>
      </w:r>
      <w:r w:rsidRPr="00F25D60">
        <w:rPr>
          <w:rFonts w:ascii="Times New Roman" w:hAnsi="Times New Roman"/>
          <w:sz w:val="22"/>
          <w:szCs w:val="22"/>
          <w:lang w:val="fr-FR"/>
        </w:rPr>
        <w:t>ai</w:t>
      </w:r>
      <w:r w:rsidRPr="00F25D60">
        <w:rPr>
          <w:rFonts w:ascii="Times New Roman" w:hAnsi="Times New Roman"/>
          <w:spacing w:val="-1"/>
          <w:sz w:val="22"/>
          <w:szCs w:val="22"/>
          <w:lang w:val="fr-FR"/>
        </w:rPr>
        <w:t>n</w:t>
      </w:r>
      <w:r w:rsidRPr="00F25D60">
        <w:rPr>
          <w:rFonts w:ascii="Times New Roman" w:hAnsi="Times New Roman"/>
          <w:sz w:val="22"/>
          <w:szCs w:val="22"/>
          <w:lang w:val="fr-FR"/>
        </w:rPr>
        <w:t>ti</w:t>
      </w:r>
      <w:r w:rsidRPr="00F25D60">
        <w:rPr>
          <w:rFonts w:ascii="Times New Roman" w:hAnsi="Times New Roman"/>
          <w:spacing w:val="-1"/>
          <w:sz w:val="22"/>
          <w:szCs w:val="22"/>
          <w:lang w:val="fr-FR"/>
        </w:rPr>
        <w:t>e</w:t>
      </w:r>
      <w:r w:rsidRPr="00F25D60">
        <w:rPr>
          <w:rFonts w:ascii="Times New Roman" w:hAnsi="Times New Roman"/>
          <w:sz w:val="22"/>
          <w:szCs w:val="22"/>
          <w:lang w:val="fr-FR"/>
        </w:rPr>
        <w:t>n</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12"/>
          <w:sz w:val="22"/>
          <w:szCs w:val="22"/>
          <w:lang w:val="fr-FR"/>
        </w:rPr>
        <w:t xml:space="preserve"> </w:t>
      </w:r>
      <w:r w:rsidRPr="00F25D60">
        <w:rPr>
          <w:rFonts w:ascii="Times New Roman" w:hAnsi="Times New Roman"/>
          <w:spacing w:val="-1"/>
          <w:sz w:val="22"/>
          <w:szCs w:val="22"/>
          <w:lang w:val="fr-FR"/>
        </w:rPr>
        <w:t>pr</w:t>
      </w:r>
      <w:r w:rsidRPr="00F25D60">
        <w:rPr>
          <w:rFonts w:ascii="Times New Roman" w:hAnsi="Times New Roman"/>
          <w:sz w:val="22"/>
          <w:szCs w:val="22"/>
          <w:lang w:val="fr-FR"/>
        </w:rPr>
        <w:t>i</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12"/>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n</w:t>
      </w:r>
      <w:r w:rsidRPr="00F25D60">
        <w:rPr>
          <w:rFonts w:ascii="Times New Roman" w:hAnsi="Times New Roman"/>
          <w:spacing w:val="2"/>
          <w:sz w:val="22"/>
          <w:szCs w:val="22"/>
          <w:lang w:val="fr-FR"/>
        </w:rPr>
        <w:t>i</w:t>
      </w:r>
      <w:r w:rsidRPr="00F25D60">
        <w:rPr>
          <w:rFonts w:ascii="Times New Roman" w:hAnsi="Times New Roman"/>
          <w:sz w:val="22"/>
          <w:szCs w:val="22"/>
          <w:lang w:val="fr-FR"/>
        </w:rPr>
        <w:t>t</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w w:val="99"/>
          <w:sz w:val="22"/>
          <w:szCs w:val="22"/>
          <w:lang w:val="fr-FR"/>
        </w:rPr>
        <w:t xml:space="preserve"> </w:t>
      </w:r>
      <w:r w:rsidRPr="00F25D60">
        <w:rPr>
          <w:rFonts w:ascii="Times New Roman" w:hAnsi="Times New Roman"/>
          <w:spacing w:val="-1"/>
          <w:sz w:val="22"/>
          <w:szCs w:val="22"/>
          <w:lang w:val="fr-FR"/>
        </w:rPr>
        <w:t>de</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z w:val="22"/>
          <w:szCs w:val="22"/>
          <w:lang w:val="fr-FR"/>
        </w:rPr>
        <w:t>ag</w:t>
      </w:r>
      <w:r w:rsidRPr="00F25D60">
        <w:rPr>
          <w:rFonts w:ascii="Times New Roman" w:hAnsi="Times New Roman"/>
          <w:spacing w:val="-1"/>
          <w:sz w:val="22"/>
          <w:szCs w:val="22"/>
          <w:lang w:val="fr-FR"/>
        </w:rPr>
        <w:t>en</w:t>
      </w:r>
      <w:r w:rsidRPr="00F25D60">
        <w:rPr>
          <w:rFonts w:ascii="Times New Roman" w:hAnsi="Times New Roman"/>
          <w:sz w:val="22"/>
          <w:szCs w:val="22"/>
          <w:lang w:val="fr-FR"/>
        </w:rPr>
        <w:t>ts</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c</w:t>
      </w:r>
      <w:r w:rsidRPr="00F25D60">
        <w:rPr>
          <w:rFonts w:ascii="Times New Roman" w:hAnsi="Times New Roman"/>
          <w:sz w:val="22"/>
          <w:szCs w:val="22"/>
          <w:lang w:val="fr-FR"/>
        </w:rPr>
        <w:t>s</w:t>
      </w:r>
      <w:r w:rsidRPr="00F25D60">
        <w:rPr>
          <w:rFonts w:ascii="Times New Roman" w:hAnsi="Times New Roman"/>
          <w:spacing w:val="-2"/>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5"/>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proofErr w:type="spellStart"/>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3"/>
          <w:sz w:val="22"/>
          <w:szCs w:val="22"/>
          <w:lang w:val="fr-FR"/>
        </w:rPr>
        <w:t>a</w:t>
      </w:r>
      <w:r w:rsidRPr="00F25D60">
        <w:rPr>
          <w:rFonts w:ascii="Times New Roman" w:hAnsi="Times New Roman"/>
          <w:sz w:val="22"/>
          <w:szCs w:val="22"/>
          <w:lang w:val="fr-FR"/>
        </w:rPr>
        <w:t>t</w:t>
      </w:r>
      <w:proofErr w:type="spellEnd"/>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ce</w:t>
      </w:r>
      <w:r w:rsidRPr="00F25D60">
        <w:rPr>
          <w:rFonts w:ascii="Times New Roman" w:hAnsi="Times New Roman"/>
          <w:spacing w:val="1"/>
          <w:sz w:val="22"/>
          <w:szCs w:val="22"/>
          <w:lang w:val="fr-FR"/>
        </w:rPr>
        <w:t>r</w:t>
      </w:r>
      <w:r w:rsidRPr="00F25D60">
        <w:rPr>
          <w:rFonts w:ascii="Times New Roman" w:hAnsi="Times New Roman"/>
          <w:sz w:val="22"/>
          <w:szCs w:val="22"/>
          <w:lang w:val="fr-FR"/>
        </w:rPr>
        <w:t>tai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z w:val="22"/>
          <w:szCs w:val="22"/>
          <w:lang w:val="fr-FR"/>
        </w:rPr>
        <w:t>it</w:t>
      </w:r>
      <w:r w:rsidRPr="00F25D60">
        <w:rPr>
          <w:rFonts w:ascii="Times New Roman" w:hAnsi="Times New Roman"/>
          <w:spacing w:val="-1"/>
          <w:sz w:val="22"/>
          <w:szCs w:val="22"/>
          <w:lang w:val="fr-FR"/>
        </w:rPr>
        <w:t>u</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2"/>
          <w:sz w:val="22"/>
          <w:szCs w:val="22"/>
          <w:lang w:val="fr-FR"/>
        </w:rPr>
        <w:t>g</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spacing w:val="-2"/>
          <w:sz w:val="22"/>
          <w:szCs w:val="22"/>
          <w:lang w:val="fr-FR"/>
        </w:rPr>
        <w:t xml:space="preserve"> </w:t>
      </w:r>
      <w:r w:rsidRPr="00F25D60">
        <w:rPr>
          <w:rFonts w:ascii="Times New Roman" w:hAnsi="Times New Roman"/>
          <w:sz w:val="22"/>
          <w:szCs w:val="22"/>
          <w:lang w:val="fr-FR"/>
        </w:rPr>
        <w:t>:</w:t>
      </w:r>
      <w:r w:rsidRPr="00F25D60">
        <w:rPr>
          <w:rFonts w:ascii="Times New Roman" w:hAnsi="Times New Roman"/>
          <w:w w:val="99"/>
          <w:sz w:val="22"/>
          <w:szCs w:val="22"/>
          <w:lang w:val="fr-FR"/>
        </w:rPr>
        <w:t xml:space="preserve"> </w:t>
      </w:r>
    </w:p>
    <w:p w:rsidR="00F25D60" w:rsidRPr="00F25D60" w:rsidRDefault="00F25D60" w:rsidP="00F25D60">
      <w:pPr>
        <w:rPr>
          <w:rFonts w:ascii="Times New Roman" w:hAnsi="Times New Roman"/>
        </w:rPr>
      </w:pPr>
    </w:p>
    <w:p w:rsidR="00F25D60" w:rsidRPr="00F25D60" w:rsidRDefault="00F25D60" w:rsidP="00930458">
      <w:pPr>
        <w:pStyle w:val="Corpsdetexte"/>
        <w:numPr>
          <w:ilvl w:val="0"/>
          <w:numId w:val="12"/>
        </w:numPr>
        <w:ind w:left="570" w:right="113"/>
        <w:jc w:val="both"/>
        <w:rPr>
          <w:rFonts w:ascii="Times New Roman" w:hAnsi="Times New Roman"/>
          <w:sz w:val="22"/>
          <w:szCs w:val="22"/>
          <w:lang w:val="fr-FR"/>
        </w:rPr>
      </w:pPr>
      <w:r w:rsidRPr="00F25D60">
        <w:rPr>
          <w:rFonts w:ascii="Times New Roman" w:hAnsi="Times New Roman"/>
          <w:sz w:val="22"/>
          <w:szCs w:val="22"/>
          <w:lang w:val="fr-FR"/>
        </w:rPr>
        <w:t xml:space="preserve">Pendant les congés annuels et les congés pour maternité, de paternité et d’accueil de l’enfant ou pour adoption et le congé pour accident de service, </w:t>
      </w:r>
      <w:r w:rsidRPr="00F25D60">
        <w:rPr>
          <w:rFonts w:ascii="Times New Roman" w:hAnsi="Times New Roman"/>
          <w:sz w:val="22"/>
          <w:szCs w:val="22"/>
          <w:lang w:val="fr-FR"/>
        </w:rPr>
        <w:t>le CIA sera</w:t>
      </w:r>
      <w:r w:rsidRPr="00F25D60">
        <w:rPr>
          <w:rFonts w:ascii="Times New Roman" w:hAnsi="Times New Roman"/>
          <w:sz w:val="22"/>
          <w:szCs w:val="22"/>
          <w:lang w:val="fr-FR"/>
        </w:rPr>
        <w:t xml:space="preserve"> maintenu intégralement.</w:t>
      </w:r>
    </w:p>
    <w:p w:rsidR="00F25D60" w:rsidRPr="00F25D60" w:rsidRDefault="00F25D60" w:rsidP="00930458">
      <w:pPr>
        <w:pStyle w:val="Paragraphedeliste"/>
        <w:widowControl/>
        <w:numPr>
          <w:ilvl w:val="0"/>
          <w:numId w:val="12"/>
        </w:numPr>
        <w:autoSpaceDE/>
        <w:autoSpaceDN/>
        <w:adjustRightInd/>
        <w:ind w:left="570"/>
        <w:jc w:val="both"/>
        <w:rPr>
          <w:rFonts w:ascii="Times New Roman" w:hAnsi="Times New Roman" w:cs="Times New Roman"/>
          <w:sz w:val="22"/>
          <w:szCs w:val="22"/>
        </w:rPr>
      </w:pPr>
      <w:r w:rsidRPr="00F25D60">
        <w:rPr>
          <w:rFonts w:ascii="Times New Roman" w:hAnsi="Times New Roman" w:cs="Times New Roman"/>
          <w:sz w:val="22"/>
          <w:szCs w:val="22"/>
        </w:rPr>
        <w:t xml:space="preserve">En cas de maladie ordinaire, </w:t>
      </w:r>
      <w:r w:rsidRPr="00F25D60">
        <w:rPr>
          <w:rFonts w:ascii="Times New Roman" w:hAnsi="Times New Roman" w:cs="Times New Roman"/>
          <w:sz w:val="22"/>
          <w:szCs w:val="22"/>
        </w:rPr>
        <w:t>le CIA suivra</w:t>
      </w:r>
      <w:r w:rsidRPr="00F25D60">
        <w:rPr>
          <w:rFonts w:ascii="Times New Roman" w:hAnsi="Times New Roman" w:cs="Times New Roman"/>
          <w:sz w:val="22"/>
          <w:szCs w:val="22"/>
        </w:rPr>
        <w:t xml:space="preserve"> le sort du traitement. </w:t>
      </w:r>
    </w:p>
    <w:p w:rsidR="00F25D60" w:rsidRPr="00F25D60" w:rsidRDefault="00F25D60" w:rsidP="00930458">
      <w:pPr>
        <w:pStyle w:val="Paragraphedeliste"/>
        <w:widowControl/>
        <w:numPr>
          <w:ilvl w:val="0"/>
          <w:numId w:val="12"/>
        </w:numPr>
        <w:autoSpaceDE/>
        <w:autoSpaceDN/>
        <w:adjustRightInd/>
        <w:ind w:left="570"/>
        <w:jc w:val="both"/>
        <w:rPr>
          <w:rFonts w:ascii="Times New Roman" w:hAnsi="Times New Roman" w:cs="Times New Roman"/>
          <w:sz w:val="22"/>
          <w:szCs w:val="22"/>
        </w:rPr>
      </w:pPr>
      <w:r w:rsidRPr="00F25D60">
        <w:rPr>
          <w:rFonts w:ascii="Times New Roman" w:hAnsi="Times New Roman" w:cs="Times New Roman"/>
          <w:sz w:val="22"/>
          <w:szCs w:val="22"/>
        </w:rPr>
        <w:t xml:space="preserve">Aucun maintien </w:t>
      </w:r>
      <w:r w:rsidRPr="00F25D60">
        <w:rPr>
          <w:rFonts w:ascii="Times New Roman" w:hAnsi="Times New Roman" w:cs="Times New Roman"/>
          <w:sz w:val="22"/>
          <w:szCs w:val="22"/>
        </w:rPr>
        <w:t>du CIA</w:t>
      </w:r>
      <w:r w:rsidRPr="00F25D60">
        <w:rPr>
          <w:rFonts w:ascii="Times New Roman" w:hAnsi="Times New Roman" w:cs="Times New Roman"/>
          <w:sz w:val="22"/>
          <w:szCs w:val="22"/>
        </w:rPr>
        <w:t xml:space="preserve"> en cas de congé de longue maladie, de longue durée ou de grave maladie. </w:t>
      </w:r>
    </w:p>
    <w:p w:rsidR="00F25D60" w:rsidRPr="00F25D60" w:rsidRDefault="00F25D60" w:rsidP="00F25D60">
      <w:pPr>
        <w:rPr>
          <w:rFonts w:ascii="Times New Roman" w:hAnsi="Times New Roman"/>
        </w:rPr>
      </w:pPr>
    </w:p>
    <w:p w:rsidR="003904AB" w:rsidRPr="00F25D60" w:rsidRDefault="003904AB" w:rsidP="00BB03A9">
      <w:pPr>
        <w:pStyle w:val="07-SectionTitreBleu"/>
        <w:pBdr>
          <w:bottom w:val="none" w:sz="0" w:space="0" w:color="auto"/>
        </w:pBdr>
        <w:spacing w:before="0" w:after="0"/>
        <w:rPr>
          <w:rFonts w:ascii="Times New Roman" w:hAnsi="Times New Roman" w:cs="Times New Roman"/>
          <w:color w:val="auto"/>
          <w:sz w:val="22"/>
          <w:szCs w:val="22"/>
        </w:rPr>
      </w:pPr>
      <w:r w:rsidRPr="00F25D60">
        <w:rPr>
          <w:rFonts w:ascii="Times New Roman" w:hAnsi="Times New Roman" w:cs="Times New Roman"/>
          <w:color w:val="auto"/>
          <w:sz w:val="22"/>
          <w:szCs w:val="22"/>
        </w:rPr>
        <w:t>ARTICLE 4 : DATE D’EFFET</w:t>
      </w:r>
    </w:p>
    <w:p w:rsidR="003904AB" w:rsidRPr="00F25D60" w:rsidRDefault="003904AB" w:rsidP="003904AB">
      <w:pPr>
        <w:pStyle w:val="Paragraphedeliste"/>
        <w:ind w:left="0"/>
        <w:rPr>
          <w:rFonts w:ascii="Times New Roman" w:hAnsi="Times New Roman" w:cs="Times New Roman"/>
          <w:sz w:val="22"/>
          <w:szCs w:val="22"/>
          <w:lang w:eastAsia="en-US"/>
        </w:rPr>
      </w:pPr>
    </w:p>
    <w:p w:rsidR="003904AB" w:rsidRPr="00F25D60" w:rsidRDefault="003904AB" w:rsidP="003904AB">
      <w:pPr>
        <w:pStyle w:val="Paragraphedeliste"/>
        <w:ind w:left="0"/>
        <w:rPr>
          <w:rFonts w:ascii="Times New Roman" w:hAnsi="Times New Roman" w:cs="Times New Roman"/>
          <w:sz w:val="22"/>
          <w:szCs w:val="22"/>
        </w:rPr>
      </w:pPr>
      <w:r w:rsidRPr="00F25D60">
        <w:rPr>
          <w:rFonts w:ascii="Times New Roman" w:hAnsi="Times New Roman" w:cs="Times New Roman"/>
          <w:sz w:val="22"/>
          <w:szCs w:val="22"/>
        </w:rPr>
        <w:t>La présente délibération prendra effet au ………….. (</w:t>
      </w:r>
      <w:proofErr w:type="gramStart"/>
      <w:r w:rsidRPr="00F25D60">
        <w:rPr>
          <w:rFonts w:ascii="Times New Roman" w:hAnsi="Times New Roman" w:cs="Times New Roman"/>
          <w:sz w:val="22"/>
          <w:szCs w:val="22"/>
        </w:rPr>
        <w:t>au</w:t>
      </w:r>
      <w:proofErr w:type="gramEnd"/>
      <w:r w:rsidRPr="00F25D60">
        <w:rPr>
          <w:rFonts w:ascii="Times New Roman" w:hAnsi="Times New Roman" w:cs="Times New Roman"/>
          <w:sz w:val="22"/>
          <w:szCs w:val="22"/>
        </w:rPr>
        <w:t xml:space="preserve"> plus tôt à la date de transmission de la délibération au contrôle de la légalité et à celle de la publication).</w:t>
      </w:r>
    </w:p>
    <w:p w:rsidR="003904AB" w:rsidRPr="00F25D60" w:rsidRDefault="003904AB" w:rsidP="003904AB">
      <w:pPr>
        <w:pStyle w:val="Paragraphedeliste"/>
        <w:ind w:left="0"/>
        <w:rPr>
          <w:rFonts w:ascii="Times New Roman" w:hAnsi="Times New Roman" w:cs="Times New Roman"/>
          <w:sz w:val="22"/>
          <w:szCs w:val="22"/>
        </w:rPr>
      </w:pPr>
    </w:p>
    <w:p w:rsidR="003904AB" w:rsidRPr="00F25D60" w:rsidRDefault="003904AB" w:rsidP="003904AB">
      <w:pPr>
        <w:pStyle w:val="Paragraphedeliste"/>
        <w:ind w:left="0"/>
        <w:rPr>
          <w:rFonts w:ascii="Times New Roman" w:hAnsi="Times New Roman" w:cs="Times New Roman"/>
          <w:sz w:val="22"/>
          <w:szCs w:val="22"/>
        </w:rPr>
      </w:pPr>
      <w:r w:rsidRPr="00F25D60">
        <w:rPr>
          <w:rFonts w:ascii="Times New Roman" w:hAnsi="Times New Roman" w:cs="Times New Roman"/>
          <w:sz w:val="22"/>
          <w:szCs w:val="22"/>
        </w:rPr>
        <w:t>Le montant individuel de l’IFSE et du CI sera décidé par l’autorité territoriale et fera l’objet d’un arrêté.</w:t>
      </w:r>
    </w:p>
    <w:p w:rsidR="003904AB" w:rsidRPr="00F25D60" w:rsidRDefault="003904AB" w:rsidP="003904AB">
      <w:pPr>
        <w:pStyle w:val="Paragraphedeliste"/>
        <w:ind w:left="0"/>
        <w:rPr>
          <w:rFonts w:ascii="Times New Roman" w:hAnsi="Times New Roman" w:cs="Times New Roman"/>
          <w:sz w:val="22"/>
          <w:szCs w:val="22"/>
        </w:rPr>
      </w:pPr>
    </w:p>
    <w:p w:rsidR="003904AB" w:rsidRDefault="003904AB" w:rsidP="003904AB">
      <w:pPr>
        <w:pStyle w:val="Paragraphedeliste"/>
        <w:ind w:left="0"/>
        <w:rPr>
          <w:rFonts w:ascii="Times New Roman" w:hAnsi="Times New Roman" w:cs="Times New Roman"/>
          <w:sz w:val="22"/>
          <w:szCs w:val="22"/>
        </w:rPr>
      </w:pPr>
      <w:r w:rsidRPr="00F25D60">
        <w:rPr>
          <w:rFonts w:ascii="Times New Roman" w:hAnsi="Times New Roman" w:cs="Times New Roman"/>
          <w:sz w:val="22"/>
          <w:szCs w:val="22"/>
        </w:rPr>
        <w:t>Après avoir délibéré, le conseil décide :</w:t>
      </w:r>
    </w:p>
    <w:p w:rsidR="00F25D60" w:rsidRPr="00F25D60" w:rsidRDefault="00F25D60" w:rsidP="003904AB">
      <w:pPr>
        <w:pStyle w:val="Paragraphedeliste"/>
        <w:ind w:left="0"/>
        <w:rPr>
          <w:rFonts w:ascii="Times New Roman" w:hAnsi="Times New Roman" w:cs="Times New Roman"/>
          <w:sz w:val="22"/>
          <w:szCs w:val="22"/>
        </w:rPr>
      </w:pPr>
    </w:p>
    <w:p w:rsidR="003904AB" w:rsidRPr="00F25D60" w:rsidRDefault="003904AB" w:rsidP="00930458">
      <w:pPr>
        <w:pStyle w:val="Paragraphedeliste"/>
        <w:numPr>
          <w:ilvl w:val="0"/>
          <w:numId w:val="29"/>
        </w:numPr>
        <w:rPr>
          <w:rFonts w:ascii="Times New Roman" w:hAnsi="Times New Roman" w:cs="Times New Roman"/>
          <w:sz w:val="22"/>
          <w:szCs w:val="22"/>
        </w:rPr>
      </w:pPr>
      <w:r w:rsidRPr="00F25D60">
        <w:rPr>
          <w:rFonts w:ascii="Times New Roman" w:hAnsi="Times New Roman" w:cs="Times New Roman"/>
          <w:sz w:val="22"/>
          <w:szCs w:val="22"/>
        </w:rPr>
        <w:t xml:space="preserve"> D’instaurer l’IFSE dans les conditions indiquées ci-dessus</w:t>
      </w:r>
    </w:p>
    <w:p w:rsidR="003904AB" w:rsidRPr="00F25D60" w:rsidRDefault="003904AB" w:rsidP="00930458">
      <w:pPr>
        <w:pStyle w:val="Paragraphedeliste"/>
        <w:numPr>
          <w:ilvl w:val="0"/>
          <w:numId w:val="29"/>
        </w:numPr>
        <w:rPr>
          <w:rFonts w:ascii="Times New Roman" w:hAnsi="Times New Roman" w:cs="Times New Roman"/>
          <w:sz w:val="22"/>
          <w:szCs w:val="22"/>
        </w:rPr>
      </w:pPr>
      <w:r w:rsidRPr="00F25D60">
        <w:rPr>
          <w:rFonts w:ascii="Times New Roman" w:hAnsi="Times New Roman" w:cs="Times New Roman"/>
          <w:sz w:val="22"/>
          <w:szCs w:val="22"/>
        </w:rPr>
        <w:t xml:space="preserve"> D’instaurer le complément indemnitaire dans les conditions indiquées ci-dessus</w:t>
      </w:r>
    </w:p>
    <w:p w:rsidR="003904AB" w:rsidRPr="00F25D60" w:rsidRDefault="003904AB" w:rsidP="00930458">
      <w:pPr>
        <w:pStyle w:val="Paragraphedeliste"/>
        <w:numPr>
          <w:ilvl w:val="0"/>
          <w:numId w:val="29"/>
        </w:numPr>
        <w:rPr>
          <w:rFonts w:ascii="Times New Roman" w:hAnsi="Times New Roman" w:cs="Times New Roman"/>
          <w:sz w:val="22"/>
          <w:szCs w:val="22"/>
        </w:rPr>
      </w:pPr>
      <w:r w:rsidRPr="00F25D60">
        <w:rPr>
          <w:rFonts w:ascii="Times New Roman" w:hAnsi="Times New Roman" w:cs="Times New Roman"/>
          <w:sz w:val="22"/>
          <w:szCs w:val="22"/>
        </w:rPr>
        <w:t xml:space="preserve"> (le cas échéant) que les primes et indemnités seront revalorisées automatiquement dans les limites fixées par les textes de référence</w:t>
      </w:r>
    </w:p>
    <w:p w:rsidR="003904AB" w:rsidRPr="00F25D60" w:rsidRDefault="003904AB" w:rsidP="00930458">
      <w:pPr>
        <w:pStyle w:val="Paragraphedeliste"/>
        <w:numPr>
          <w:ilvl w:val="0"/>
          <w:numId w:val="29"/>
        </w:numPr>
        <w:rPr>
          <w:rFonts w:ascii="Times New Roman" w:hAnsi="Times New Roman" w:cs="Times New Roman"/>
          <w:sz w:val="22"/>
          <w:szCs w:val="22"/>
        </w:rPr>
      </w:pPr>
      <w:r w:rsidRPr="00F25D60">
        <w:rPr>
          <w:rFonts w:ascii="Times New Roman" w:hAnsi="Times New Roman" w:cs="Times New Roman"/>
          <w:sz w:val="22"/>
          <w:szCs w:val="22"/>
        </w:rPr>
        <w:t xml:space="preserve"> Que les crédits correspondants seront calculés dans les limites fixées par les textes de référence et inscrits chaque année au budget.</w:t>
      </w:r>
    </w:p>
    <w:p w:rsidR="003904AB" w:rsidRDefault="003904AB" w:rsidP="003904AB">
      <w:pPr>
        <w:pStyle w:val="Paragraphedeliste"/>
        <w:ind w:left="0"/>
        <w:rPr>
          <w:rFonts w:ascii="Times New Roman" w:hAnsi="Times New Roman" w:cs="Times New Roman"/>
          <w:sz w:val="22"/>
          <w:szCs w:val="22"/>
        </w:rPr>
      </w:pPr>
    </w:p>
    <w:p w:rsidR="00F25D60" w:rsidRDefault="00F25D60" w:rsidP="00F25D60">
      <w:pPr>
        <w:pStyle w:val="Titre6"/>
        <w:spacing w:before="0"/>
        <w:ind w:right="107"/>
        <w:rPr>
          <w:rFonts w:ascii="Times New Roman" w:hAnsi="Times New Roman" w:cs="Times New Roman"/>
          <w:b/>
          <w:i w:val="0"/>
          <w:color w:val="auto"/>
          <w:sz w:val="24"/>
          <w:szCs w:val="24"/>
        </w:rPr>
      </w:pPr>
      <w:r>
        <w:rPr>
          <w:rFonts w:ascii="Times New Roman" w:hAnsi="Times New Roman" w:cs="Times New Roman"/>
          <w:b/>
          <w:i w:val="0"/>
          <w:color w:val="auto"/>
          <w:spacing w:val="17"/>
          <w:sz w:val="24"/>
          <w:szCs w:val="24"/>
        </w:rPr>
        <w:t>ARTICLE 5 -</w:t>
      </w:r>
      <w:r w:rsidRPr="00651325">
        <w:rPr>
          <w:rFonts w:ascii="Times New Roman" w:hAnsi="Times New Roman" w:cs="Times New Roman"/>
          <w:b/>
          <w:i w:val="0"/>
          <w:color w:val="auto"/>
          <w:spacing w:val="17"/>
          <w:sz w:val="24"/>
          <w:szCs w:val="24"/>
        </w:rPr>
        <w:t xml:space="preserve"> </w:t>
      </w:r>
      <w:r w:rsidRPr="00651325">
        <w:rPr>
          <w:rFonts w:ascii="Times New Roman" w:hAnsi="Times New Roman" w:cs="Times New Roman"/>
          <w:b/>
          <w:i w:val="0"/>
          <w:color w:val="auto"/>
          <w:sz w:val="24"/>
          <w:szCs w:val="24"/>
        </w:rPr>
        <w:t>C</w:t>
      </w:r>
      <w:r w:rsidRPr="00651325">
        <w:rPr>
          <w:rFonts w:ascii="Times New Roman" w:hAnsi="Times New Roman" w:cs="Times New Roman"/>
          <w:b/>
          <w:i w:val="0"/>
          <w:color w:val="auto"/>
          <w:spacing w:val="1"/>
          <w:sz w:val="24"/>
          <w:szCs w:val="24"/>
        </w:rPr>
        <w:t>L</w:t>
      </w:r>
      <w:r w:rsidRPr="00651325">
        <w:rPr>
          <w:rFonts w:ascii="Times New Roman" w:hAnsi="Times New Roman" w:cs="Times New Roman"/>
          <w:b/>
          <w:i w:val="0"/>
          <w:color w:val="auto"/>
          <w:spacing w:val="-1"/>
          <w:sz w:val="24"/>
          <w:szCs w:val="24"/>
        </w:rPr>
        <w:t>AUS</w:t>
      </w:r>
      <w:r w:rsidRPr="00651325">
        <w:rPr>
          <w:rFonts w:ascii="Times New Roman" w:hAnsi="Times New Roman" w:cs="Times New Roman"/>
          <w:b/>
          <w:i w:val="0"/>
          <w:color w:val="auto"/>
          <w:sz w:val="24"/>
          <w:szCs w:val="24"/>
        </w:rPr>
        <w:t>E</w:t>
      </w:r>
      <w:r w:rsidRPr="00651325">
        <w:rPr>
          <w:rFonts w:ascii="Times New Roman" w:hAnsi="Times New Roman" w:cs="Times New Roman"/>
          <w:b/>
          <w:i w:val="0"/>
          <w:color w:val="auto"/>
          <w:spacing w:val="19"/>
          <w:sz w:val="24"/>
          <w:szCs w:val="24"/>
        </w:rPr>
        <w:t xml:space="preserve"> </w:t>
      </w:r>
      <w:r w:rsidRPr="00651325">
        <w:rPr>
          <w:rFonts w:ascii="Times New Roman" w:hAnsi="Times New Roman" w:cs="Times New Roman"/>
          <w:b/>
          <w:i w:val="0"/>
          <w:color w:val="auto"/>
          <w:spacing w:val="-1"/>
          <w:sz w:val="24"/>
          <w:szCs w:val="24"/>
        </w:rPr>
        <w:t>D</w:t>
      </w:r>
      <w:r w:rsidRPr="00651325">
        <w:rPr>
          <w:rFonts w:ascii="Times New Roman" w:hAnsi="Times New Roman" w:cs="Times New Roman"/>
          <w:b/>
          <w:i w:val="0"/>
          <w:color w:val="auto"/>
          <w:sz w:val="24"/>
          <w:szCs w:val="24"/>
        </w:rPr>
        <w:t>E</w:t>
      </w:r>
      <w:r w:rsidRPr="00651325">
        <w:rPr>
          <w:rFonts w:ascii="Times New Roman" w:hAnsi="Times New Roman" w:cs="Times New Roman"/>
          <w:b/>
          <w:i w:val="0"/>
          <w:color w:val="auto"/>
          <w:spacing w:val="18"/>
          <w:sz w:val="24"/>
          <w:szCs w:val="24"/>
        </w:rPr>
        <w:t xml:space="preserve"> </w:t>
      </w:r>
      <w:r w:rsidRPr="00651325">
        <w:rPr>
          <w:rFonts w:ascii="Times New Roman" w:hAnsi="Times New Roman" w:cs="Times New Roman"/>
          <w:b/>
          <w:i w:val="0"/>
          <w:color w:val="auto"/>
          <w:spacing w:val="-1"/>
          <w:sz w:val="24"/>
          <w:szCs w:val="24"/>
        </w:rPr>
        <w:t>R</w:t>
      </w:r>
      <w:r w:rsidRPr="00651325">
        <w:rPr>
          <w:rFonts w:ascii="Times New Roman" w:hAnsi="Times New Roman" w:cs="Times New Roman"/>
          <w:b/>
          <w:i w:val="0"/>
          <w:color w:val="auto"/>
          <w:sz w:val="24"/>
          <w:szCs w:val="24"/>
        </w:rPr>
        <w:t>E</w:t>
      </w:r>
      <w:r w:rsidRPr="00651325">
        <w:rPr>
          <w:rFonts w:ascii="Times New Roman" w:hAnsi="Times New Roman" w:cs="Times New Roman"/>
          <w:b/>
          <w:i w:val="0"/>
          <w:color w:val="auto"/>
          <w:spacing w:val="2"/>
          <w:sz w:val="24"/>
          <w:szCs w:val="24"/>
        </w:rPr>
        <w:t>V</w:t>
      </w:r>
      <w:r w:rsidRPr="00651325">
        <w:rPr>
          <w:rFonts w:ascii="Times New Roman" w:hAnsi="Times New Roman" w:cs="Times New Roman"/>
          <w:b/>
          <w:i w:val="0"/>
          <w:color w:val="auto"/>
          <w:spacing w:val="-1"/>
          <w:sz w:val="24"/>
          <w:szCs w:val="24"/>
        </w:rPr>
        <w:t>A</w:t>
      </w:r>
      <w:r w:rsidRPr="00651325">
        <w:rPr>
          <w:rFonts w:ascii="Times New Roman" w:hAnsi="Times New Roman" w:cs="Times New Roman"/>
          <w:b/>
          <w:i w:val="0"/>
          <w:color w:val="auto"/>
          <w:spacing w:val="1"/>
          <w:sz w:val="24"/>
          <w:szCs w:val="24"/>
        </w:rPr>
        <w:t>L</w:t>
      </w:r>
      <w:r w:rsidRPr="00651325">
        <w:rPr>
          <w:rFonts w:ascii="Times New Roman" w:hAnsi="Times New Roman" w:cs="Times New Roman"/>
          <w:b/>
          <w:i w:val="0"/>
          <w:color w:val="auto"/>
          <w:spacing w:val="-1"/>
          <w:sz w:val="24"/>
          <w:szCs w:val="24"/>
        </w:rPr>
        <w:t>OR</w:t>
      </w:r>
      <w:r w:rsidRPr="00651325">
        <w:rPr>
          <w:rFonts w:ascii="Times New Roman" w:hAnsi="Times New Roman" w:cs="Times New Roman"/>
          <w:b/>
          <w:i w:val="0"/>
          <w:color w:val="auto"/>
          <w:spacing w:val="2"/>
          <w:sz w:val="24"/>
          <w:szCs w:val="24"/>
        </w:rPr>
        <w:t>I</w:t>
      </w:r>
      <w:r w:rsidRPr="00651325">
        <w:rPr>
          <w:rFonts w:ascii="Times New Roman" w:hAnsi="Times New Roman" w:cs="Times New Roman"/>
          <w:b/>
          <w:i w:val="0"/>
          <w:color w:val="auto"/>
          <w:spacing w:val="-1"/>
          <w:sz w:val="24"/>
          <w:szCs w:val="24"/>
        </w:rPr>
        <w:t>SA</w:t>
      </w:r>
      <w:r w:rsidRPr="00651325">
        <w:rPr>
          <w:rFonts w:ascii="Times New Roman" w:hAnsi="Times New Roman" w:cs="Times New Roman"/>
          <w:b/>
          <w:i w:val="0"/>
          <w:color w:val="auto"/>
          <w:spacing w:val="1"/>
          <w:sz w:val="24"/>
          <w:szCs w:val="24"/>
        </w:rPr>
        <w:t>T</w:t>
      </w:r>
      <w:r w:rsidRPr="00651325">
        <w:rPr>
          <w:rFonts w:ascii="Times New Roman" w:hAnsi="Times New Roman" w:cs="Times New Roman"/>
          <w:b/>
          <w:i w:val="0"/>
          <w:color w:val="auto"/>
          <w:spacing w:val="2"/>
          <w:sz w:val="24"/>
          <w:szCs w:val="24"/>
        </w:rPr>
        <w:t>I</w:t>
      </w:r>
      <w:r w:rsidRPr="00651325">
        <w:rPr>
          <w:rFonts w:ascii="Times New Roman" w:hAnsi="Times New Roman" w:cs="Times New Roman"/>
          <w:b/>
          <w:i w:val="0"/>
          <w:color w:val="auto"/>
          <w:spacing w:val="-1"/>
          <w:sz w:val="24"/>
          <w:szCs w:val="24"/>
        </w:rPr>
        <w:t>O</w:t>
      </w:r>
      <w:r w:rsidRPr="00651325">
        <w:rPr>
          <w:rFonts w:ascii="Times New Roman" w:hAnsi="Times New Roman" w:cs="Times New Roman"/>
          <w:b/>
          <w:i w:val="0"/>
          <w:color w:val="auto"/>
          <w:sz w:val="24"/>
          <w:szCs w:val="24"/>
        </w:rPr>
        <w:t>N</w:t>
      </w:r>
      <w:r w:rsidRPr="00651325">
        <w:rPr>
          <w:rFonts w:ascii="Times New Roman" w:hAnsi="Times New Roman" w:cs="Times New Roman"/>
          <w:b/>
          <w:i w:val="0"/>
          <w:color w:val="auto"/>
          <w:spacing w:val="1"/>
          <w:sz w:val="24"/>
          <w:szCs w:val="24"/>
        </w:rPr>
        <w:t xml:space="preserve"> </w:t>
      </w:r>
      <w:r>
        <w:rPr>
          <w:rFonts w:ascii="Times New Roman" w:hAnsi="Times New Roman" w:cs="Times New Roman"/>
          <w:b/>
          <w:i w:val="0"/>
          <w:color w:val="auto"/>
          <w:spacing w:val="1"/>
          <w:sz w:val="24"/>
          <w:szCs w:val="24"/>
        </w:rPr>
        <w:t>DU RÉGIME INDEMNITAIRE</w:t>
      </w:r>
    </w:p>
    <w:p w:rsidR="00F25D60" w:rsidRPr="0074597C" w:rsidRDefault="00F25D60" w:rsidP="00F25D60">
      <w:pPr>
        <w:pStyle w:val="Paragraphedeliste"/>
        <w:ind w:left="570"/>
      </w:pPr>
    </w:p>
    <w:p w:rsidR="00F25D60" w:rsidRPr="00F25D60" w:rsidRDefault="00F25D60" w:rsidP="00F25D60">
      <w:pPr>
        <w:pStyle w:val="Corpsdetexte"/>
        <w:ind w:right="110"/>
        <w:rPr>
          <w:rFonts w:ascii="Times New Roman" w:hAnsi="Times New Roman"/>
          <w:sz w:val="24"/>
          <w:szCs w:val="24"/>
          <w:lang w:val="fr-FR"/>
        </w:rPr>
      </w:pPr>
      <w:r w:rsidRPr="00F25D60">
        <w:rPr>
          <w:rFonts w:ascii="Times New Roman" w:hAnsi="Times New Roman"/>
          <w:sz w:val="24"/>
          <w:szCs w:val="24"/>
          <w:lang w:val="fr-FR"/>
        </w:rPr>
        <w:t>L</w:t>
      </w:r>
      <w:r w:rsidRPr="00F25D60">
        <w:rPr>
          <w:rFonts w:ascii="Times New Roman" w:hAnsi="Times New Roman"/>
          <w:spacing w:val="-1"/>
          <w:sz w:val="24"/>
          <w:szCs w:val="24"/>
          <w:lang w:val="fr-FR"/>
        </w:rPr>
        <w:t>es</w:t>
      </w:r>
      <w:r w:rsidRPr="00F25D60">
        <w:rPr>
          <w:rFonts w:ascii="Times New Roman" w:hAnsi="Times New Roman"/>
          <w:spacing w:val="3"/>
          <w:sz w:val="24"/>
          <w:szCs w:val="24"/>
          <w:lang w:val="fr-FR"/>
        </w:rPr>
        <w:t xml:space="preserve"> </w:t>
      </w:r>
      <w:r w:rsidRPr="00F25D60">
        <w:rPr>
          <w:rFonts w:ascii="Times New Roman" w:hAnsi="Times New Roman"/>
          <w:sz w:val="24"/>
          <w:szCs w:val="24"/>
          <w:lang w:val="fr-FR"/>
        </w:rPr>
        <w:t>m</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w:t>
      </w:r>
      <w:r w:rsidRPr="00F25D60">
        <w:rPr>
          <w:rFonts w:ascii="Times New Roman" w:hAnsi="Times New Roman"/>
          <w:sz w:val="24"/>
          <w:szCs w:val="24"/>
          <w:lang w:val="fr-FR"/>
        </w:rPr>
        <w:t>ta</w:t>
      </w:r>
      <w:r w:rsidRPr="00F25D60">
        <w:rPr>
          <w:rFonts w:ascii="Times New Roman" w:hAnsi="Times New Roman"/>
          <w:spacing w:val="-1"/>
          <w:sz w:val="24"/>
          <w:szCs w:val="24"/>
          <w:lang w:val="fr-FR"/>
        </w:rPr>
        <w:t>n</w:t>
      </w:r>
      <w:r w:rsidRPr="00F25D60">
        <w:rPr>
          <w:rFonts w:ascii="Times New Roman" w:hAnsi="Times New Roman"/>
          <w:sz w:val="24"/>
          <w:szCs w:val="24"/>
          <w:lang w:val="fr-FR"/>
        </w:rPr>
        <w:t>ts ma</w:t>
      </w:r>
      <w:r w:rsidRPr="00F25D60">
        <w:rPr>
          <w:rFonts w:ascii="Times New Roman" w:hAnsi="Times New Roman"/>
          <w:spacing w:val="1"/>
          <w:sz w:val="24"/>
          <w:szCs w:val="24"/>
          <w:lang w:val="fr-FR"/>
        </w:rPr>
        <w:t>x</w:t>
      </w:r>
      <w:r w:rsidRPr="00F25D60">
        <w:rPr>
          <w:rFonts w:ascii="Times New Roman" w:hAnsi="Times New Roman"/>
          <w:sz w:val="24"/>
          <w:szCs w:val="24"/>
          <w:lang w:val="fr-FR"/>
        </w:rPr>
        <w:t xml:space="preserve">ima </w:t>
      </w:r>
      <w:r w:rsidRPr="00F25D60">
        <w:rPr>
          <w:rFonts w:ascii="Times New Roman" w:hAnsi="Times New Roman"/>
          <w:spacing w:val="-1"/>
          <w:sz w:val="24"/>
          <w:szCs w:val="24"/>
          <w:lang w:val="fr-FR"/>
        </w:rPr>
        <w:t>é</w:t>
      </w:r>
      <w:r w:rsidRPr="00F25D60">
        <w:rPr>
          <w:rFonts w:ascii="Times New Roman" w:hAnsi="Times New Roman"/>
          <w:sz w:val="24"/>
          <w:szCs w:val="24"/>
          <w:lang w:val="fr-FR"/>
        </w:rPr>
        <w:t>v</w:t>
      </w:r>
      <w:r w:rsidRPr="00F25D60">
        <w:rPr>
          <w:rFonts w:ascii="Times New Roman" w:hAnsi="Times New Roman"/>
          <w:spacing w:val="1"/>
          <w:sz w:val="24"/>
          <w:szCs w:val="24"/>
          <w:lang w:val="fr-FR"/>
        </w:rPr>
        <w:t>o</w:t>
      </w:r>
      <w:r w:rsidRPr="00F25D60">
        <w:rPr>
          <w:rFonts w:ascii="Times New Roman" w:hAnsi="Times New Roman"/>
          <w:spacing w:val="-2"/>
          <w:sz w:val="24"/>
          <w:szCs w:val="24"/>
          <w:lang w:val="fr-FR"/>
        </w:rPr>
        <w:t>l</w:t>
      </w:r>
      <w:r w:rsidRPr="00F25D60">
        <w:rPr>
          <w:rFonts w:ascii="Times New Roman" w:hAnsi="Times New Roman"/>
          <w:spacing w:val="1"/>
          <w:sz w:val="24"/>
          <w:szCs w:val="24"/>
          <w:lang w:val="fr-FR"/>
        </w:rPr>
        <w:t>u</w:t>
      </w:r>
      <w:r w:rsidRPr="00F25D60">
        <w:rPr>
          <w:rFonts w:ascii="Times New Roman" w:hAnsi="Times New Roman"/>
          <w:spacing w:val="-1"/>
          <w:sz w:val="24"/>
          <w:szCs w:val="24"/>
          <w:lang w:val="fr-FR"/>
        </w:rPr>
        <w:t>en</w:t>
      </w:r>
      <w:r w:rsidRPr="00F25D60">
        <w:rPr>
          <w:rFonts w:ascii="Times New Roman" w:hAnsi="Times New Roman"/>
          <w:sz w:val="24"/>
          <w:szCs w:val="24"/>
          <w:lang w:val="fr-FR"/>
        </w:rPr>
        <w:t>t</w:t>
      </w:r>
      <w:r w:rsidRPr="00F25D60">
        <w:rPr>
          <w:rFonts w:ascii="Times New Roman" w:hAnsi="Times New Roman"/>
          <w:spacing w:val="2"/>
          <w:sz w:val="24"/>
          <w:szCs w:val="24"/>
          <w:lang w:val="fr-FR"/>
        </w:rPr>
        <w:t xml:space="preserve"> </w:t>
      </w:r>
      <w:r w:rsidRPr="00F25D60">
        <w:rPr>
          <w:rFonts w:ascii="Times New Roman" w:hAnsi="Times New Roman"/>
          <w:spacing w:val="1"/>
          <w:sz w:val="24"/>
          <w:szCs w:val="24"/>
          <w:lang w:val="fr-FR"/>
        </w:rPr>
        <w:t>se</w:t>
      </w:r>
      <w:r w:rsidRPr="00F25D60">
        <w:rPr>
          <w:rFonts w:ascii="Times New Roman" w:hAnsi="Times New Roman"/>
          <w:spacing w:val="-2"/>
          <w:sz w:val="24"/>
          <w:szCs w:val="24"/>
          <w:lang w:val="fr-FR"/>
        </w:rPr>
        <w:t>l</w:t>
      </w:r>
      <w:r w:rsidRPr="00F25D60">
        <w:rPr>
          <w:rFonts w:ascii="Times New Roman" w:hAnsi="Times New Roman"/>
          <w:spacing w:val="1"/>
          <w:sz w:val="24"/>
          <w:szCs w:val="24"/>
          <w:lang w:val="fr-FR"/>
        </w:rPr>
        <w:t>o</w:t>
      </w:r>
      <w:r w:rsidRPr="00F25D60">
        <w:rPr>
          <w:rFonts w:ascii="Times New Roman" w:hAnsi="Times New Roman"/>
          <w:sz w:val="24"/>
          <w:szCs w:val="24"/>
          <w:lang w:val="fr-FR"/>
        </w:rPr>
        <w:t xml:space="preserve">n </w:t>
      </w:r>
      <w:r w:rsidRPr="00F25D60">
        <w:rPr>
          <w:rFonts w:ascii="Times New Roman" w:hAnsi="Times New Roman"/>
          <w:spacing w:val="1"/>
          <w:sz w:val="24"/>
          <w:szCs w:val="24"/>
          <w:lang w:val="fr-FR"/>
        </w:rPr>
        <w:t>l</w:t>
      </w:r>
      <w:r w:rsidRPr="00F25D60">
        <w:rPr>
          <w:rFonts w:ascii="Times New Roman" w:hAnsi="Times New Roman"/>
          <w:spacing w:val="-1"/>
          <w:sz w:val="24"/>
          <w:szCs w:val="24"/>
          <w:lang w:val="fr-FR"/>
        </w:rPr>
        <w:t>e</w:t>
      </w:r>
      <w:r w:rsidRPr="00F25D60">
        <w:rPr>
          <w:rFonts w:ascii="Times New Roman" w:hAnsi="Times New Roman"/>
          <w:sz w:val="24"/>
          <w:szCs w:val="24"/>
          <w:lang w:val="fr-FR"/>
        </w:rPr>
        <w:t>s mêm</w:t>
      </w:r>
      <w:r w:rsidRPr="00F25D60">
        <w:rPr>
          <w:rFonts w:ascii="Times New Roman" w:hAnsi="Times New Roman"/>
          <w:spacing w:val="-1"/>
          <w:sz w:val="24"/>
          <w:szCs w:val="24"/>
          <w:lang w:val="fr-FR"/>
        </w:rPr>
        <w:t>e</w:t>
      </w:r>
      <w:r w:rsidRPr="00F25D60">
        <w:rPr>
          <w:rFonts w:ascii="Times New Roman" w:hAnsi="Times New Roman"/>
          <w:sz w:val="24"/>
          <w:szCs w:val="24"/>
          <w:lang w:val="fr-FR"/>
        </w:rPr>
        <w:t>s</w:t>
      </w:r>
      <w:r w:rsidRPr="00F25D60">
        <w:rPr>
          <w:rFonts w:ascii="Times New Roman" w:hAnsi="Times New Roman"/>
          <w:spacing w:val="3"/>
          <w:sz w:val="24"/>
          <w:szCs w:val="24"/>
          <w:lang w:val="fr-FR"/>
        </w:rPr>
        <w:t xml:space="preserve"> </w:t>
      </w:r>
      <w:r w:rsidRPr="00F25D60">
        <w:rPr>
          <w:rFonts w:ascii="Times New Roman" w:hAnsi="Times New Roman"/>
          <w:spacing w:val="-1"/>
          <w:sz w:val="24"/>
          <w:szCs w:val="24"/>
          <w:lang w:val="fr-FR"/>
        </w:rPr>
        <w:t>c</w:t>
      </w:r>
      <w:r w:rsidRPr="00F25D60">
        <w:rPr>
          <w:rFonts w:ascii="Times New Roman" w:hAnsi="Times New Roman"/>
          <w:spacing w:val="3"/>
          <w:sz w:val="24"/>
          <w:szCs w:val="24"/>
          <w:lang w:val="fr-FR"/>
        </w:rPr>
        <w:t>o</w:t>
      </w:r>
      <w:r w:rsidRPr="00F25D60">
        <w:rPr>
          <w:rFonts w:ascii="Times New Roman" w:hAnsi="Times New Roman"/>
          <w:spacing w:val="-1"/>
          <w:sz w:val="24"/>
          <w:szCs w:val="24"/>
          <w:lang w:val="fr-FR"/>
        </w:rPr>
        <w:t>nd</w:t>
      </w:r>
      <w:r w:rsidRPr="00F25D60">
        <w:rPr>
          <w:rFonts w:ascii="Times New Roman" w:hAnsi="Times New Roman"/>
          <w:sz w:val="24"/>
          <w:szCs w:val="24"/>
          <w:lang w:val="fr-FR"/>
        </w:rPr>
        <w:t>iti</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w:t>
      </w:r>
      <w:r w:rsidRPr="00F25D60">
        <w:rPr>
          <w:rFonts w:ascii="Times New Roman" w:hAnsi="Times New Roman"/>
          <w:sz w:val="24"/>
          <w:szCs w:val="24"/>
          <w:lang w:val="fr-FR"/>
        </w:rPr>
        <w:t>s</w:t>
      </w:r>
      <w:r w:rsidRPr="00F25D60">
        <w:rPr>
          <w:rFonts w:ascii="Times New Roman" w:hAnsi="Times New Roman"/>
          <w:spacing w:val="3"/>
          <w:sz w:val="24"/>
          <w:szCs w:val="24"/>
          <w:lang w:val="fr-FR"/>
        </w:rPr>
        <w:t xml:space="preserve"> </w:t>
      </w:r>
      <w:r w:rsidRPr="00F25D60">
        <w:rPr>
          <w:rFonts w:ascii="Times New Roman" w:hAnsi="Times New Roman"/>
          <w:spacing w:val="1"/>
          <w:sz w:val="24"/>
          <w:szCs w:val="24"/>
          <w:lang w:val="fr-FR"/>
        </w:rPr>
        <w:t>qu</w:t>
      </w:r>
      <w:r w:rsidRPr="00F25D60">
        <w:rPr>
          <w:rFonts w:ascii="Times New Roman" w:hAnsi="Times New Roman"/>
          <w:sz w:val="24"/>
          <w:szCs w:val="24"/>
          <w:lang w:val="fr-FR"/>
        </w:rPr>
        <w:t>e</w:t>
      </w:r>
      <w:r w:rsidRPr="00F25D60">
        <w:rPr>
          <w:rFonts w:ascii="Times New Roman" w:hAnsi="Times New Roman"/>
          <w:spacing w:val="1"/>
          <w:sz w:val="24"/>
          <w:szCs w:val="24"/>
          <w:lang w:val="fr-FR"/>
        </w:rPr>
        <w:t xml:space="preserve"> </w:t>
      </w:r>
      <w:r w:rsidRPr="00F25D60">
        <w:rPr>
          <w:rFonts w:ascii="Times New Roman" w:hAnsi="Times New Roman"/>
          <w:spacing w:val="-2"/>
          <w:sz w:val="24"/>
          <w:szCs w:val="24"/>
          <w:lang w:val="fr-FR"/>
        </w:rPr>
        <w:t>l</w:t>
      </w:r>
      <w:r w:rsidRPr="00F25D60">
        <w:rPr>
          <w:rFonts w:ascii="Times New Roman" w:hAnsi="Times New Roman"/>
          <w:spacing w:val="-1"/>
          <w:sz w:val="24"/>
          <w:szCs w:val="24"/>
          <w:lang w:val="fr-FR"/>
        </w:rPr>
        <w:t>e</w:t>
      </w:r>
      <w:r w:rsidRPr="00F25D60">
        <w:rPr>
          <w:rFonts w:ascii="Times New Roman" w:hAnsi="Times New Roman"/>
          <w:sz w:val="24"/>
          <w:szCs w:val="24"/>
          <w:lang w:val="fr-FR"/>
        </w:rPr>
        <w:t>s m</w:t>
      </w:r>
      <w:r w:rsidRPr="00F25D60">
        <w:rPr>
          <w:rFonts w:ascii="Times New Roman" w:hAnsi="Times New Roman"/>
          <w:spacing w:val="3"/>
          <w:sz w:val="24"/>
          <w:szCs w:val="24"/>
          <w:lang w:val="fr-FR"/>
        </w:rPr>
        <w:t>o</w:t>
      </w:r>
      <w:r w:rsidRPr="00F25D60">
        <w:rPr>
          <w:rFonts w:ascii="Times New Roman" w:hAnsi="Times New Roman"/>
          <w:spacing w:val="-1"/>
          <w:sz w:val="24"/>
          <w:szCs w:val="24"/>
          <w:lang w:val="fr-FR"/>
        </w:rPr>
        <w:t>n</w:t>
      </w:r>
      <w:r w:rsidRPr="00F25D60">
        <w:rPr>
          <w:rFonts w:ascii="Times New Roman" w:hAnsi="Times New Roman"/>
          <w:sz w:val="24"/>
          <w:szCs w:val="24"/>
          <w:lang w:val="fr-FR"/>
        </w:rPr>
        <w:t>ta</w:t>
      </w:r>
      <w:r w:rsidRPr="00F25D60">
        <w:rPr>
          <w:rFonts w:ascii="Times New Roman" w:hAnsi="Times New Roman"/>
          <w:spacing w:val="-1"/>
          <w:sz w:val="24"/>
          <w:szCs w:val="24"/>
          <w:lang w:val="fr-FR"/>
        </w:rPr>
        <w:t>n</w:t>
      </w:r>
      <w:r w:rsidRPr="00F25D60">
        <w:rPr>
          <w:rFonts w:ascii="Times New Roman" w:hAnsi="Times New Roman"/>
          <w:sz w:val="24"/>
          <w:szCs w:val="24"/>
          <w:lang w:val="fr-FR"/>
        </w:rPr>
        <w:t>ts</w:t>
      </w:r>
      <w:r w:rsidRPr="00F25D60">
        <w:rPr>
          <w:rFonts w:ascii="Times New Roman" w:hAnsi="Times New Roman"/>
          <w:spacing w:val="3"/>
          <w:sz w:val="24"/>
          <w:szCs w:val="24"/>
          <w:lang w:val="fr-FR"/>
        </w:rPr>
        <w:t xml:space="preserve"> </w:t>
      </w:r>
      <w:r w:rsidRPr="00F25D60">
        <w:rPr>
          <w:rFonts w:ascii="Times New Roman" w:hAnsi="Times New Roman"/>
          <w:sz w:val="24"/>
          <w:szCs w:val="24"/>
          <w:lang w:val="fr-FR"/>
        </w:rPr>
        <w:t>a</w:t>
      </w:r>
      <w:r w:rsidRPr="00F25D60">
        <w:rPr>
          <w:rFonts w:ascii="Times New Roman" w:hAnsi="Times New Roman"/>
          <w:spacing w:val="-1"/>
          <w:sz w:val="24"/>
          <w:szCs w:val="24"/>
          <w:lang w:val="fr-FR"/>
        </w:rPr>
        <w:t>p</w:t>
      </w:r>
      <w:r w:rsidRPr="00F25D60">
        <w:rPr>
          <w:rFonts w:ascii="Times New Roman" w:hAnsi="Times New Roman"/>
          <w:spacing w:val="1"/>
          <w:sz w:val="24"/>
          <w:szCs w:val="24"/>
          <w:lang w:val="fr-FR"/>
        </w:rPr>
        <w:t>p</w:t>
      </w:r>
      <w:r w:rsidRPr="00F25D60">
        <w:rPr>
          <w:rFonts w:ascii="Times New Roman" w:hAnsi="Times New Roman"/>
          <w:spacing w:val="-2"/>
          <w:sz w:val="24"/>
          <w:szCs w:val="24"/>
          <w:lang w:val="fr-FR"/>
        </w:rPr>
        <w:t>l</w:t>
      </w:r>
      <w:r w:rsidRPr="00F25D60">
        <w:rPr>
          <w:rFonts w:ascii="Times New Roman" w:hAnsi="Times New Roman"/>
          <w:sz w:val="24"/>
          <w:szCs w:val="24"/>
          <w:lang w:val="fr-FR"/>
        </w:rPr>
        <w:t>i</w:t>
      </w:r>
      <w:r w:rsidRPr="00F25D60">
        <w:rPr>
          <w:rFonts w:ascii="Times New Roman" w:hAnsi="Times New Roman"/>
          <w:spacing w:val="-1"/>
          <w:sz w:val="24"/>
          <w:szCs w:val="24"/>
          <w:lang w:val="fr-FR"/>
        </w:rPr>
        <w:t>c</w:t>
      </w:r>
      <w:r w:rsidRPr="00F25D60">
        <w:rPr>
          <w:rFonts w:ascii="Times New Roman" w:hAnsi="Times New Roman"/>
          <w:sz w:val="24"/>
          <w:szCs w:val="24"/>
          <w:lang w:val="fr-FR"/>
        </w:rPr>
        <w:t>a</w:t>
      </w:r>
      <w:r w:rsidRPr="00F25D60">
        <w:rPr>
          <w:rFonts w:ascii="Times New Roman" w:hAnsi="Times New Roman"/>
          <w:spacing w:val="1"/>
          <w:sz w:val="24"/>
          <w:szCs w:val="24"/>
          <w:lang w:val="fr-FR"/>
        </w:rPr>
        <w:t>bl</w:t>
      </w:r>
      <w:r w:rsidRPr="00F25D60">
        <w:rPr>
          <w:rFonts w:ascii="Times New Roman" w:hAnsi="Times New Roman"/>
          <w:spacing w:val="-1"/>
          <w:sz w:val="24"/>
          <w:szCs w:val="24"/>
          <w:lang w:val="fr-FR"/>
        </w:rPr>
        <w:t>e</w:t>
      </w:r>
      <w:r w:rsidRPr="00F25D60">
        <w:rPr>
          <w:rFonts w:ascii="Times New Roman" w:hAnsi="Times New Roman"/>
          <w:sz w:val="24"/>
          <w:szCs w:val="24"/>
          <w:lang w:val="fr-FR"/>
        </w:rPr>
        <w:t>s a</w:t>
      </w:r>
      <w:r w:rsidRPr="00F25D60">
        <w:rPr>
          <w:rFonts w:ascii="Times New Roman" w:hAnsi="Times New Roman"/>
          <w:spacing w:val="-1"/>
          <w:sz w:val="24"/>
          <w:szCs w:val="24"/>
          <w:lang w:val="fr-FR"/>
        </w:rPr>
        <w:t>u</w:t>
      </w:r>
      <w:r w:rsidRPr="00F25D60">
        <w:rPr>
          <w:rFonts w:ascii="Times New Roman" w:hAnsi="Times New Roman"/>
          <w:sz w:val="24"/>
          <w:szCs w:val="24"/>
          <w:lang w:val="fr-FR"/>
        </w:rPr>
        <w:t>x</w:t>
      </w:r>
      <w:r w:rsidRPr="00F25D60">
        <w:rPr>
          <w:rFonts w:ascii="Times New Roman" w:hAnsi="Times New Roman"/>
          <w:w w:val="99"/>
          <w:sz w:val="24"/>
          <w:szCs w:val="24"/>
          <w:lang w:val="fr-FR"/>
        </w:rPr>
        <w:t xml:space="preserve"> </w:t>
      </w:r>
      <w:r w:rsidRPr="00F25D60">
        <w:rPr>
          <w:rFonts w:ascii="Times New Roman" w:hAnsi="Times New Roman"/>
          <w:sz w:val="24"/>
          <w:szCs w:val="24"/>
          <w:lang w:val="fr-FR"/>
        </w:rPr>
        <w:t>f</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nc</w:t>
      </w:r>
      <w:r w:rsidRPr="00F25D60">
        <w:rPr>
          <w:rFonts w:ascii="Times New Roman" w:hAnsi="Times New Roman"/>
          <w:sz w:val="24"/>
          <w:szCs w:val="24"/>
          <w:lang w:val="fr-FR"/>
        </w:rPr>
        <w:t>ti</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nn</w:t>
      </w:r>
      <w:r w:rsidRPr="00F25D60">
        <w:rPr>
          <w:rFonts w:ascii="Times New Roman" w:hAnsi="Times New Roman"/>
          <w:sz w:val="24"/>
          <w:szCs w:val="24"/>
          <w:lang w:val="fr-FR"/>
        </w:rPr>
        <w:t>ai</w:t>
      </w:r>
      <w:r w:rsidRPr="00F25D60">
        <w:rPr>
          <w:rFonts w:ascii="Times New Roman" w:hAnsi="Times New Roman"/>
          <w:spacing w:val="-1"/>
          <w:sz w:val="24"/>
          <w:szCs w:val="24"/>
          <w:lang w:val="fr-FR"/>
        </w:rPr>
        <w:t>re</w:t>
      </w:r>
      <w:r w:rsidRPr="00F25D60">
        <w:rPr>
          <w:rFonts w:ascii="Times New Roman" w:hAnsi="Times New Roman"/>
          <w:sz w:val="24"/>
          <w:szCs w:val="24"/>
          <w:lang w:val="fr-FR"/>
        </w:rPr>
        <w:t>s</w:t>
      </w:r>
      <w:r w:rsidRPr="00F25D60">
        <w:rPr>
          <w:rFonts w:ascii="Times New Roman" w:hAnsi="Times New Roman"/>
          <w:spacing w:val="-9"/>
          <w:sz w:val="24"/>
          <w:szCs w:val="24"/>
          <w:lang w:val="fr-FR"/>
        </w:rPr>
        <w:t xml:space="preserve"> </w:t>
      </w:r>
      <w:r w:rsidRPr="00F25D60">
        <w:rPr>
          <w:rFonts w:ascii="Times New Roman" w:hAnsi="Times New Roman"/>
          <w:sz w:val="24"/>
          <w:szCs w:val="24"/>
          <w:lang w:val="fr-FR"/>
        </w:rPr>
        <w:t>a</w:t>
      </w:r>
      <w:r w:rsidRPr="00F25D60">
        <w:rPr>
          <w:rFonts w:ascii="Times New Roman" w:hAnsi="Times New Roman"/>
          <w:spacing w:val="-1"/>
          <w:sz w:val="24"/>
          <w:szCs w:val="24"/>
          <w:lang w:val="fr-FR"/>
        </w:rPr>
        <w:t>u</w:t>
      </w:r>
      <w:r w:rsidRPr="00F25D60">
        <w:rPr>
          <w:rFonts w:ascii="Times New Roman" w:hAnsi="Times New Roman"/>
          <w:sz w:val="24"/>
          <w:szCs w:val="24"/>
          <w:lang w:val="fr-FR"/>
        </w:rPr>
        <w:t>x</w:t>
      </w:r>
      <w:r w:rsidRPr="00F25D60">
        <w:rPr>
          <w:rFonts w:ascii="Times New Roman" w:hAnsi="Times New Roman"/>
          <w:spacing w:val="-8"/>
          <w:sz w:val="24"/>
          <w:szCs w:val="24"/>
          <w:lang w:val="fr-FR"/>
        </w:rPr>
        <w:t xml:space="preserve"> </w:t>
      </w:r>
      <w:r w:rsidRPr="00F25D60">
        <w:rPr>
          <w:rFonts w:ascii="Times New Roman" w:hAnsi="Times New Roman"/>
          <w:sz w:val="24"/>
          <w:szCs w:val="24"/>
          <w:lang w:val="fr-FR"/>
        </w:rPr>
        <w:t>f</w:t>
      </w:r>
      <w:r w:rsidRPr="00F25D60">
        <w:rPr>
          <w:rFonts w:ascii="Times New Roman" w:hAnsi="Times New Roman"/>
          <w:spacing w:val="1"/>
          <w:sz w:val="24"/>
          <w:szCs w:val="24"/>
          <w:lang w:val="fr-FR"/>
        </w:rPr>
        <w:t>on</w:t>
      </w:r>
      <w:r w:rsidRPr="00F25D60">
        <w:rPr>
          <w:rFonts w:ascii="Times New Roman" w:hAnsi="Times New Roman"/>
          <w:spacing w:val="-1"/>
          <w:sz w:val="24"/>
          <w:szCs w:val="24"/>
          <w:lang w:val="fr-FR"/>
        </w:rPr>
        <w:t>c</w:t>
      </w:r>
      <w:r w:rsidRPr="00F25D60">
        <w:rPr>
          <w:rFonts w:ascii="Times New Roman" w:hAnsi="Times New Roman"/>
          <w:sz w:val="24"/>
          <w:szCs w:val="24"/>
          <w:lang w:val="fr-FR"/>
        </w:rPr>
        <w:t>ti</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nn</w:t>
      </w:r>
      <w:r w:rsidRPr="00F25D60">
        <w:rPr>
          <w:rFonts w:ascii="Times New Roman" w:hAnsi="Times New Roman"/>
          <w:sz w:val="24"/>
          <w:szCs w:val="24"/>
          <w:lang w:val="fr-FR"/>
        </w:rPr>
        <w:t>ai</w:t>
      </w:r>
      <w:r w:rsidRPr="00F25D60">
        <w:rPr>
          <w:rFonts w:ascii="Times New Roman" w:hAnsi="Times New Roman"/>
          <w:spacing w:val="-1"/>
          <w:sz w:val="24"/>
          <w:szCs w:val="24"/>
          <w:lang w:val="fr-FR"/>
        </w:rPr>
        <w:t>re</w:t>
      </w:r>
      <w:r w:rsidRPr="00F25D60">
        <w:rPr>
          <w:rFonts w:ascii="Times New Roman" w:hAnsi="Times New Roman"/>
          <w:sz w:val="24"/>
          <w:szCs w:val="24"/>
          <w:lang w:val="fr-FR"/>
        </w:rPr>
        <w:t>s</w:t>
      </w:r>
      <w:r w:rsidRPr="00F25D60">
        <w:rPr>
          <w:rFonts w:ascii="Times New Roman" w:hAnsi="Times New Roman"/>
          <w:spacing w:val="-7"/>
          <w:sz w:val="24"/>
          <w:szCs w:val="24"/>
          <w:lang w:val="fr-FR"/>
        </w:rPr>
        <w:t xml:space="preserve"> </w:t>
      </w:r>
      <w:r w:rsidRPr="00F25D60">
        <w:rPr>
          <w:rFonts w:ascii="Times New Roman" w:hAnsi="Times New Roman"/>
          <w:spacing w:val="-1"/>
          <w:sz w:val="24"/>
          <w:szCs w:val="24"/>
          <w:lang w:val="fr-FR"/>
        </w:rPr>
        <w:t>d</w:t>
      </w:r>
      <w:r w:rsidRPr="00F25D60">
        <w:rPr>
          <w:rFonts w:ascii="Times New Roman" w:hAnsi="Times New Roman"/>
          <w:sz w:val="24"/>
          <w:szCs w:val="24"/>
          <w:lang w:val="fr-FR"/>
        </w:rPr>
        <w:t>e</w:t>
      </w:r>
      <w:r w:rsidRPr="00F25D60">
        <w:rPr>
          <w:rFonts w:ascii="Times New Roman" w:hAnsi="Times New Roman"/>
          <w:spacing w:val="-8"/>
          <w:sz w:val="24"/>
          <w:szCs w:val="24"/>
          <w:lang w:val="fr-FR"/>
        </w:rPr>
        <w:t xml:space="preserve"> </w:t>
      </w:r>
      <w:r w:rsidRPr="00F25D60">
        <w:rPr>
          <w:rFonts w:ascii="Times New Roman" w:hAnsi="Times New Roman"/>
          <w:spacing w:val="-2"/>
          <w:sz w:val="24"/>
          <w:szCs w:val="24"/>
          <w:lang w:val="fr-FR"/>
        </w:rPr>
        <w:t>l</w:t>
      </w:r>
      <w:r w:rsidRPr="00F25D60">
        <w:rPr>
          <w:rFonts w:ascii="Times New Roman" w:hAnsi="Times New Roman"/>
          <w:spacing w:val="1"/>
          <w:sz w:val="24"/>
          <w:szCs w:val="24"/>
          <w:lang w:val="fr-FR"/>
        </w:rPr>
        <w:t>’</w:t>
      </w:r>
      <w:proofErr w:type="spellStart"/>
      <w:r w:rsidRPr="00F25D60">
        <w:rPr>
          <w:rFonts w:ascii="Times New Roman" w:hAnsi="Times New Roman"/>
          <w:spacing w:val="-1"/>
          <w:sz w:val="24"/>
          <w:szCs w:val="24"/>
          <w:lang w:val="fr-FR"/>
        </w:rPr>
        <w:t>E</w:t>
      </w:r>
      <w:r w:rsidRPr="00F25D60">
        <w:rPr>
          <w:rFonts w:ascii="Times New Roman" w:hAnsi="Times New Roman"/>
          <w:sz w:val="24"/>
          <w:szCs w:val="24"/>
          <w:lang w:val="fr-FR"/>
        </w:rPr>
        <w:t>ta</w:t>
      </w:r>
      <w:r w:rsidRPr="00F25D60">
        <w:rPr>
          <w:rFonts w:ascii="Times New Roman" w:hAnsi="Times New Roman"/>
          <w:spacing w:val="2"/>
          <w:sz w:val="24"/>
          <w:szCs w:val="24"/>
          <w:lang w:val="fr-FR"/>
        </w:rPr>
        <w:t>t</w:t>
      </w:r>
      <w:proofErr w:type="spellEnd"/>
      <w:r w:rsidRPr="00F25D60">
        <w:rPr>
          <w:rFonts w:ascii="Times New Roman" w:hAnsi="Times New Roman"/>
          <w:sz w:val="24"/>
          <w:szCs w:val="24"/>
          <w:lang w:val="fr-FR"/>
        </w:rPr>
        <w:t>.</w:t>
      </w:r>
    </w:p>
    <w:p w:rsidR="00F25D60" w:rsidRDefault="00F25D60" w:rsidP="003904AB">
      <w:pPr>
        <w:pStyle w:val="Paragraphedeliste"/>
        <w:ind w:left="0"/>
        <w:rPr>
          <w:rFonts w:ascii="Times New Roman" w:hAnsi="Times New Roman" w:cs="Times New Roman"/>
          <w:sz w:val="22"/>
          <w:szCs w:val="22"/>
        </w:rPr>
      </w:pPr>
    </w:p>
    <w:p w:rsidR="00F25D60" w:rsidRPr="00F25D60" w:rsidRDefault="00F25D60" w:rsidP="003904AB">
      <w:pPr>
        <w:pStyle w:val="Paragraphedeliste"/>
        <w:ind w:left="0"/>
        <w:rPr>
          <w:rFonts w:ascii="Times New Roman" w:hAnsi="Times New Roman" w:cs="Times New Roman"/>
          <w:sz w:val="22"/>
          <w:szCs w:val="22"/>
        </w:rPr>
      </w:pPr>
    </w:p>
    <w:p w:rsidR="003904AB" w:rsidRPr="00F25D60" w:rsidRDefault="00F25D60" w:rsidP="00BB03A9">
      <w:pPr>
        <w:pStyle w:val="07-SectionTitreBleu"/>
        <w:pBdr>
          <w:bottom w:val="none" w:sz="0" w:space="0" w:color="auto"/>
        </w:pBdr>
        <w:spacing w:before="0" w:after="0"/>
        <w:rPr>
          <w:rFonts w:ascii="Times New Roman" w:hAnsi="Times New Roman" w:cs="Times New Roman"/>
          <w:color w:val="auto"/>
          <w:sz w:val="22"/>
          <w:szCs w:val="22"/>
        </w:rPr>
      </w:pPr>
      <w:r>
        <w:rPr>
          <w:rFonts w:ascii="Times New Roman" w:hAnsi="Times New Roman" w:cs="Times New Roman"/>
          <w:color w:val="auto"/>
          <w:sz w:val="22"/>
          <w:szCs w:val="22"/>
        </w:rPr>
        <w:t>ARTICLE 6</w:t>
      </w:r>
      <w:r w:rsidR="003904AB" w:rsidRPr="00F25D60">
        <w:rPr>
          <w:rFonts w:ascii="Times New Roman" w:hAnsi="Times New Roman" w:cs="Times New Roman"/>
          <w:color w:val="auto"/>
          <w:sz w:val="22"/>
          <w:szCs w:val="22"/>
        </w:rPr>
        <w:t> : DISPOSITIONS RELATIVES AU REGIME INDEMNITAIRE EXISTANT</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roofErr w:type="spellStart"/>
      <w:r w:rsidRPr="00F25D60">
        <w:rPr>
          <w:rFonts w:ascii="Times New Roman" w:hAnsi="Times New Roman"/>
          <w:lang w:eastAsia="fr-FR"/>
        </w:rPr>
        <w:lastRenderedPageBreak/>
        <w:t>A</w:t>
      </w:r>
      <w:proofErr w:type="spellEnd"/>
      <w:r w:rsidRPr="00F25D60">
        <w:rPr>
          <w:rFonts w:ascii="Times New Roman" w:hAnsi="Times New Roman"/>
          <w:lang w:eastAsia="fr-FR"/>
        </w:rPr>
        <w:t xml:space="preserve"> compter de cette même date, </w:t>
      </w:r>
      <w:proofErr w:type="gramStart"/>
      <w:r w:rsidRPr="00F25D60">
        <w:rPr>
          <w:rFonts w:ascii="Times New Roman" w:hAnsi="Times New Roman"/>
          <w:lang w:eastAsia="fr-FR"/>
        </w:rPr>
        <w:t>sont</w:t>
      </w:r>
      <w:proofErr w:type="gramEnd"/>
      <w:r w:rsidRPr="00F25D60">
        <w:rPr>
          <w:rFonts w:ascii="Times New Roman" w:hAnsi="Times New Roman"/>
          <w:lang w:eastAsia="fr-FR"/>
        </w:rPr>
        <w:t xml:space="preserve"> abrogées :</w:t>
      </w:r>
    </w:p>
    <w:p w:rsidR="00BB03A9" w:rsidRPr="00F25D60" w:rsidRDefault="00BB03A9" w:rsidP="00BB03A9">
      <w:pPr>
        <w:widowControl w:val="0"/>
        <w:autoSpaceDE w:val="0"/>
        <w:autoSpaceDN w:val="0"/>
        <w:adjustRightInd w:val="0"/>
        <w:spacing w:line="240" w:lineRule="auto"/>
        <w:contextualSpacing w:val="0"/>
        <w:rPr>
          <w:rFonts w:ascii="Times New Roman" w:hAnsi="Times New Roman"/>
          <w:lang w:eastAsia="fr-FR"/>
        </w:rPr>
      </w:pPr>
    </w:p>
    <w:p w:rsidR="003904AB" w:rsidRPr="00F25D60" w:rsidRDefault="003904AB" w:rsidP="00930458">
      <w:pPr>
        <w:pStyle w:val="Paragraphedeliste"/>
        <w:numPr>
          <w:ilvl w:val="0"/>
          <w:numId w:val="30"/>
        </w:numPr>
        <w:tabs>
          <w:tab w:val="left" w:pos="567"/>
        </w:tabs>
        <w:contextualSpacing w:val="0"/>
        <w:jc w:val="both"/>
        <w:rPr>
          <w:rFonts w:ascii="Times New Roman" w:hAnsi="Times New Roman" w:cs="Times New Roman"/>
          <w:sz w:val="22"/>
          <w:szCs w:val="22"/>
        </w:rPr>
      </w:pPr>
      <w:r w:rsidRPr="00F25D60">
        <w:rPr>
          <w:rFonts w:ascii="Times New Roman" w:hAnsi="Times New Roman" w:cs="Times New Roman"/>
          <w:sz w:val="22"/>
          <w:szCs w:val="22"/>
        </w:rPr>
        <w:t>la prime de fonctions et de résultats (PFR)</w:t>
      </w:r>
    </w:p>
    <w:p w:rsidR="003904AB" w:rsidRPr="00F25D60" w:rsidRDefault="003904AB" w:rsidP="00930458">
      <w:pPr>
        <w:pStyle w:val="Paragraphedeliste"/>
        <w:numPr>
          <w:ilvl w:val="0"/>
          <w:numId w:val="30"/>
        </w:numPr>
        <w:tabs>
          <w:tab w:val="left" w:pos="567"/>
        </w:tabs>
        <w:contextualSpacing w:val="0"/>
        <w:jc w:val="both"/>
        <w:rPr>
          <w:rFonts w:ascii="Times New Roman" w:hAnsi="Times New Roman" w:cs="Times New Roman"/>
          <w:sz w:val="22"/>
          <w:szCs w:val="22"/>
        </w:rPr>
      </w:pPr>
      <w:r w:rsidRPr="00F25D60">
        <w:rPr>
          <w:rFonts w:ascii="Times New Roman" w:hAnsi="Times New Roman" w:cs="Times New Roman"/>
          <w:sz w:val="22"/>
          <w:szCs w:val="22"/>
        </w:rPr>
        <w:t>l’indemnité forfaitaire de représentation et de travaux supplémentaires (IFTRS), mises en place au sein de la commune (ou de l’établissement) par la délibération n°… en date du …, sont abrogées</w:t>
      </w:r>
    </w:p>
    <w:p w:rsidR="003904AB" w:rsidRPr="00F25D60" w:rsidRDefault="003904AB" w:rsidP="00930458">
      <w:pPr>
        <w:pStyle w:val="Paragraphedeliste"/>
        <w:numPr>
          <w:ilvl w:val="0"/>
          <w:numId w:val="30"/>
        </w:numPr>
        <w:tabs>
          <w:tab w:val="left" w:pos="567"/>
        </w:tabs>
        <w:contextualSpacing w:val="0"/>
        <w:jc w:val="both"/>
        <w:rPr>
          <w:rFonts w:ascii="Times New Roman" w:hAnsi="Times New Roman" w:cs="Times New Roman"/>
          <w:sz w:val="22"/>
          <w:szCs w:val="22"/>
        </w:rPr>
      </w:pPr>
      <w:r w:rsidRPr="00F25D60">
        <w:rPr>
          <w:rFonts w:ascii="Times New Roman" w:hAnsi="Times New Roman" w:cs="Times New Roman"/>
          <w:sz w:val="22"/>
          <w:szCs w:val="22"/>
        </w:rPr>
        <w:t xml:space="preserve">l'ensemble des primes de même nature liées aux fonctions et à la manière de servir mises en place antérieurement au sein de la commune (ou de l’établissement), en vertu du principe de parité, par la délibération n°… du …. </w:t>
      </w:r>
      <w:r w:rsidRPr="00F25D60">
        <w:rPr>
          <w:rFonts w:ascii="Times New Roman" w:hAnsi="Times New Roman" w:cs="Times New Roman"/>
          <w:i/>
          <w:sz w:val="22"/>
          <w:szCs w:val="22"/>
        </w:rPr>
        <w:t>(le cas échéant)</w:t>
      </w:r>
      <w:r w:rsidRPr="00F25D60">
        <w:rPr>
          <w:rFonts w:ascii="Times New Roman" w:hAnsi="Times New Roman" w:cs="Times New Roman"/>
          <w:sz w:val="22"/>
          <w:szCs w:val="22"/>
        </w:rPr>
        <w:t xml:space="preserve"> à l’exception de celles-visées expressément à l’article 1er.</w:t>
      </w:r>
    </w:p>
    <w:p w:rsidR="00F25D60" w:rsidRDefault="00F25D60" w:rsidP="00BB03A9">
      <w:pPr>
        <w:pStyle w:val="07-SectionTitreBleu"/>
        <w:pBdr>
          <w:bottom w:val="none" w:sz="0" w:space="0" w:color="auto"/>
        </w:pBdr>
        <w:spacing w:before="0" w:after="0"/>
        <w:rPr>
          <w:rFonts w:ascii="Times New Roman" w:hAnsi="Times New Roman" w:cs="Times New Roman"/>
          <w:color w:val="auto"/>
          <w:sz w:val="22"/>
          <w:szCs w:val="22"/>
          <w:lang w:eastAsia="fr-FR"/>
        </w:rPr>
      </w:pPr>
    </w:p>
    <w:p w:rsidR="003904AB" w:rsidRPr="00F25D60" w:rsidRDefault="003904AB" w:rsidP="00BB03A9">
      <w:pPr>
        <w:pStyle w:val="07-SectionTitreBleu"/>
        <w:pBdr>
          <w:bottom w:val="none" w:sz="0" w:space="0" w:color="auto"/>
        </w:pBdr>
        <w:spacing w:before="0" w:after="0"/>
        <w:rPr>
          <w:rFonts w:ascii="Times New Roman" w:hAnsi="Times New Roman" w:cs="Times New Roman"/>
          <w:color w:val="auto"/>
          <w:sz w:val="22"/>
          <w:szCs w:val="22"/>
          <w:lang w:eastAsia="fr-FR"/>
        </w:rPr>
      </w:pPr>
      <w:r w:rsidRPr="00F25D60">
        <w:rPr>
          <w:rFonts w:ascii="Times New Roman" w:hAnsi="Times New Roman" w:cs="Times New Roman"/>
          <w:color w:val="auto"/>
          <w:sz w:val="22"/>
          <w:szCs w:val="22"/>
          <w:lang w:eastAsia="fr-FR"/>
        </w:rPr>
        <w:t>ARTICLE 6 : CREDITS BUDGETAIRES</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Les crédits correspondants seront prévus et inscrits au budget.</w:t>
      </w: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rsidR="003904AB" w:rsidRPr="00F25D60" w:rsidRDefault="003904AB" w:rsidP="003904AB">
      <w:pPr>
        <w:autoSpaceDE w:val="0"/>
        <w:autoSpaceDN w:val="0"/>
        <w:spacing w:line="240" w:lineRule="auto"/>
        <w:ind w:firstLine="5880"/>
        <w:contextualSpacing w:val="0"/>
        <w:rPr>
          <w:rFonts w:ascii="Times New Roman" w:hAnsi="Times New Roman"/>
          <w:lang w:eastAsia="fr-FR"/>
        </w:rPr>
      </w:pPr>
    </w:p>
    <w:p w:rsidR="003904AB" w:rsidRPr="00F25D60" w:rsidRDefault="003904AB" w:rsidP="003904AB">
      <w:pPr>
        <w:autoSpaceDE w:val="0"/>
        <w:autoSpaceDN w:val="0"/>
        <w:spacing w:line="240" w:lineRule="auto"/>
        <w:ind w:firstLine="5880"/>
        <w:contextualSpacing w:val="0"/>
        <w:rPr>
          <w:rFonts w:ascii="Times New Roman" w:hAnsi="Times New Roman"/>
          <w:lang w:eastAsia="fr-FR"/>
        </w:rPr>
      </w:pPr>
      <w:r w:rsidRPr="00F25D60">
        <w:rPr>
          <w:rFonts w:ascii="Times New Roman" w:hAnsi="Times New Roman"/>
          <w:lang w:eastAsia="fr-FR"/>
        </w:rPr>
        <w:t>Fait à …… le …….,</w:t>
      </w:r>
    </w:p>
    <w:p w:rsidR="003904AB" w:rsidRPr="00F25D60" w:rsidRDefault="003904AB" w:rsidP="003904AB">
      <w:pPr>
        <w:autoSpaceDE w:val="0"/>
        <w:autoSpaceDN w:val="0"/>
        <w:spacing w:line="240" w:lineRule="auto"/>
        <w:ind w:firstLine="5880"/>
        <w:contextualSpacing w:val="0"/>
        <w:rPr>
          <w:rFonts w:ascii="Times New Roman" w:hAnsi="Times New Roman"/>
          <w:lang w:eastAsia="fr-FR"/>
        </w:rPr>
      </w:pPr>
    </w:p>
    <w:p w:rsidR="00C57993" w:rsidRPr="00F25D60" w:rsidRDefault="00C57993" w:rsidP="003904AB">
      <w:pPr>
        <w:spacing w:line="240" w:lineRule="auto"/>
        <w:rPr>
          <w:rFonts w:ascii="Times New Roman" w:hAnsi="Times New Roman"/>
        </w:rPr>
      </w:pPr>
    </w:p>
    <w:sectPr w:rsidR="00C57993" w:rsidRPr="00F25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76B"/>
    <w:multiLevelType w:val="hybridMultilevel"/>
    <w:tmpl w:val="18F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664A4"/>
    <w:multiLevelType w:val="hybridMultilevel"/>
    <w:tmpl w:val="CA08328E"/>
    <w:lvl w:ilvl="0" w:tplc="729C55D8">
      <w:numFmt w:val="bullet"/>
      <w:lvlText w:val="-"/>
      <w:lvlJc w:val="left"/>
      <w:pPr>
        <w:ind w:left="1192" w:hanging="360"/>
      </w:pPr>
      <w:rPr>
        <w:rFonts w:ascii="Trebuchet MS" w:eastAsia="Trebuchet MS" w:hAnsi="Trebuchet MS" w:cs="Times New Roman"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nsid w:val="0ACE4320"/>
    <w:multiLevelType w:val="hybridMultilevel"/>
    <w:tmpl w:val="C232A2F6"/>
    <w:lvl w:ilvl="0" w:tplc="08DE8B82">
      <w:start w:val="447"/>
      <w:numFmt w:val="bullet"/>
      <w:lvlText w:val="-"/>
      <w:lvlJc w:val="left"/>
      <w:pPr>
        <w:ind w:left="360" w:hanging="360"/>
      </w:pPr>
      <w:rPr>
        <w:rFonts w:ascii="Georgia" w:hAnsi="Georgia" w:cstheme="minorBidi"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B224841"/>
    <w:multiLevelType w:val="hybridMultilevel"/>
    <w:tmpl w:val="9C526338"/>
    <w:lvl w:ilvl="0" w:tplc="B5C00D32">
      <w:start w:val="1"/>
      <w:numFmt w:val="bullet"/>
      <w:pStyle w:val="11-TextePucesNo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707BA0"/>
    <w:multiLevelType w:val="hybridMultilevel"/>
    <w:tmpl w:val="D362F45A"/>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5B5860"/>
    <w:multiLevelType w:val="hybridMultilevel"/>
    <w:tmpl w:val="F4B8FEB8"/>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9A63683"/>
    <w:multiLevelType w:val="hybridMultilevel"/>
    <w:tmpl w:val="C1346D60"/>
    <w:lvl w:ilvl="0" w:tplc="51884B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9">
    <w:nsid w:val="283E0F01"/>
    <w:multiLevelType w:val="hybridMultilevel"/>
    <w:tmpl w:val="5AE689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594A08"/>
    <w:multiLevelType w:val="hybridMultilevel"/>
    <w:tmpl w:val="D104FB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D7172A"/>
    <w:multiLevelType w:val="hybridMultilevel"/>
    <w:tmpl w:val="DCF4FF8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nsid w:val="2C3E0682"/>
    <w:multiLevelType w:val="hybridMultilevel"/>
    <w:tmpl w:val="4164116A"/>
    <w:lvl w:ilvl="0" w:tplc="040C0005">
      <w:start w:val="1"/>
      <w:numFmt w:val="bullet"/>
      <w:lvlText w:val=""/>
      <w:lvlJc w:val="left"/>
      <w:pPr>
        <w:ind w:left="720" w:hanging="360"/>
      </w:pPr>
      <w:rPr>
        <w:rFonts w:ascii="Wingdings" w:hAnsi="Wingdings" w:hint="default"/>
      </w:rPr>
    </w:lvl>
    <w:lvl w:ilvl="1" w:tplc="56FC94E4">
      <w:start w:val="1"/>
      <w:numFmt w:val="bullet"/>
      <w:pStyle w:val="15-TextePucesniveau4"/>
      <w:lvlText w:val="o"/>
      <w:lvlJc w:val="left"/>
      <w:pPr>
        <w:ind w:left="1440" w:hanging="360"/>
      </w:pPr>
      <w:rPr>
        <w:rFonts w:ascii="Courier New" w:hAnsi="Courier New" w:cs="Courier New" w:hint="default"/>
        <w:b/>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457CFA"/>
    <w:multiLevelType w:val="hybridMultilevel"/>
    <w:tmpl w:val="8DBE50B2"/>
    <w:lvl w:ilvl="0" w:tplc="AEDA95C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2E35B8"/>
    <w:multiLevelType w:val="hybridMultilevel"/>
    <w:tmpl w:val="EC68E974"/>
    <w:lvl w:ilvl="0" w:tplc="52CE223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AB1956"/>
    <w:multiLevelType w:val="hybridMultilevel"/>
    <w:tmpl w:val="4CB0720E"/>
    <w:lvl w:ilvl="0" w:tplc="08DE8B82">
      <w:start w:val="447"/>
      <w:numFmt w:val="bullet"/>
      <w:lvlText w:val="-"/>
      <w:lvlJc w:val="left"/>
      <w:pPr>
        <w:ind w:left="360" w:hanging="360"/>
      </w:pPr>
      <w:rPr>
        <w:rFonts w:ascii="Georgia" w:hAnsi="Georgia" w:cstheme="minorBidi"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A020471"/>
    <w:multiLevelType w:val="hybridMultilevel"/>
    <w:tmpl w:val="33E8C082"/>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4E311A"/>
    <w:multiLevelType w:val="hybridMultilevel"/>
    <w:tmpl w:val="3D76389C"/>
    <w:lvl w:ilvl="0" w:tplc="843C72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207B32"/>
    <w:multiLevelType w:val="hybridMultilevel"/>
    <w:tmpl w:val="02BC282A"/>
    <w:lvl w:ilvl="0" w:tplc="6A0A720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A10ADF"/>
    <w:multiLevelType w:val="hybridMultilevel"/>
    <w:tmpl w:val="6CF6A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6B7A2F"/>
    <w:multiLevelType w:val="hybridMultilevel"/>
    <w:tmpl w:val="4F70F13E"/>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CB6521C"/>
    <w:multiLevelType w:val="hybridMultilevel"/>
    <w:tmpl w:val="908846CC"/>
    <w:lvl w:ilvl="0" w:tplc="ABE4DAB6">
      <w:start w:val="1"/>
      <w:numFmt w:val="bullet"/>
      <w:lvlText w:val=""/>
      <w:lvlJc w:val="left"/>
      <w:pPr>
        <w:ind w:left="600" w:hanging="360"/>
      </w:pPr>
      <w:rPr>
        <w:rFonts w:ascii="Wingdings" w:hAnsi="Wingdings" w:hint="default"/>
        <w:color w:val="0070C0"/>
        <w:sz w:val="24"/>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4">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5">
    <w:nsid w:val="6FE03AAF"/>
    <w:multiLevelType w:val="hybridMultilevel"/>
    <w:tmpl w:val="FD60DC9E"/>
    <w:lvl w:ilvl="0" w:tplc="08DE8B82">
      <w:start w:val="447"/>
      <w:numFmt w:val="bullet"/>
      <w:lvlText w:val="-"/>
      <w:lvlJc w:val="left"/>
      <w:pPr>
        <w:ind w:left="360" w:hanging="360"/>
      </w:pPr>
      <w:rPr>
        <w:rFonts w:ascii="Georgia" w:hAnsi="Georgia" w:cstheme="minorBidi"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7">
    <w:nsid w:val="74007AC7"/>
    <w:multiLevelType w:val="hybridMultilevel"/>
    <w:tmpl w:val="08F61C30"/>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C43795A"/>
    <w:multiLevelType w:val="hybridMultilevel"/>
    <w:tmpl w:val="AC140DB4"/>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165428"/>
    <w:multiLevelType w:val="hybridMultilevel"/>
    <w:tmpl w:val="FAD6996A"/>
    <w:lvl w:ilvl="0" w:tplc="69AC5876">
      <w:start w:val="1"/>
      <w:numFmt w:val="bullet"/>
      <w:pStyle w:val="09-TexteLosangesBleus"/>
      <w:lvlText w:val=""/>
      <w:lvlJc w:val="left"/>
      <w:pPr>
        <w:ind w:left="36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351B44"/>
    <w:multiLevelType w:val="hybridMultilevel"/>
    <w:tmpl w:val="63C60AA4"/>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29"/>
  </w:num>
  <w:num w:numId="5">
    <w:abstractNumId w:val="12"/>
  </w:num>
  <w:num w:numId="6">
    <w:abstractNumId w:val="19"/>
  </w:num>
  <w:num w:numId="7">
    <w:abstractNumId w:val="11"/>
  </w:num>
  <w:num w:numId="8">
    <w:abstractNumId w:val="26"/>
  </w:num>
  <w:num w:numId="9">
    <w:abstractNumId w:val="8"/>
  </w:num>
  <w:num w:numId="10">
    <w:abstractNumId w:val="21"/>
  </w:num>
  <w:num w:numId="11">
    <w:abstractNumId w:val="1"/>
  </w:num>
  <w:num w:numId="12">
    <w:abstractNumId w:val="24"/>
  </w:num>
  <w:num w:numId="13">
    <w:abstractNumId w:val="9"/>
  </w:num>
  <w:num w:numId="14">
    <w:abstractNumId w:val="27"/>
  </w:num>
  <w:num w:numId="15">
    <w:abstractNumId w:val="18"/>
  </w:num>
  <w:num w:numId="16">
    <w:abstractNumId w:val="13"/>
  </w:num>
  <w:num w:numId="17">
    <w:abstractNumId w:val="14"/>
  </w:num>
  <w:num w:numId="18">
    <w:abstractNumId w:val="20"/>
  </w:num>
  <w:num w:numId="19">
    <w:abstractNumId w:val="7"/>
  </w:num>
  <w:num w:numId="20">
    <w:abstractNumId w:val="10"/>
  </w:num>
  <w:num w:numId="21">
    <w:abstractNumId w:val="5"/>
  </w:num>
  <w:num w:numId="22">
    <w:abstractNumId w:val="22"/>
  </w:num>
  <w:num w:numId="23">
    <w:abstractNumId w:val="17"/>
  </w:num>
  <w:num w:numId="24">
    <w:abstractNumId w:val="0"/>
  </w:num>
  <w:num w:numId="25">
    <w:abstractNumId w:val="30"/>
  </w:num>
  <w:num w:numId="26">
    <w:abstractNumId w:val="4"/>
  </w:num>
  <w:num w:numId="27">
    <w:abstractNumId w:val="28"/>
  </w:num>
  <w:num w:numId="28">
    <w:abstractNumId w:val="23"/>
  </w:num>
  <w:num w:numId="29">
    <w:abstractNumId w:val="15"/>
  </w:num>
  <w:num w:numId="30">
    <w:abstractNumId w:val="2"/>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AB"/>
    <w:rsid w:val="003904AB"/>
    <w:rsid w:val="00530E9D"/>
    <w:rsid w:val="00930458"/>
    <w:rsid w:val="00BB03A9"/>
    <w:rsid w:val="00C57993"/>
    <w:rsid w:val="00D37C72"/>
    <w:rsid w:val="00F2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Générique"/>
    <w:qFormat/>
    <w:rsid w:val="003904AB"/>
    <w:pPr>
      <w:spacing w:after="0" w:line="240" w:lineRule="exact"/>
      <w:contextualSpacing/>
      <w:jc w:val="both"/>
    </w:pPr>
    <w:rPr>
      <w:rFonts w:ascii="Calibri" w:eastAsia="Times New Roman" w:hAnsi="Calibri" w:cs="Times New Roman"/>
    </w:rPr>
  </w:style>
  <w:style w:type="paragraph" w:styleId="Titre1">
    <w:name w:val="heading 1"/>
    <w:basedOn w:val="Normal"/>
    <w:next w:val="Normal"/>
    <w:link w:val="Titre1Car"/>
    <w:uiPriority w:val="9"/>
    <w:qFormat/>
    <w:rsid w:val="003904AB"/>
    <w:pPr>
      <w:keepNext/>
      <w:overflowPunct w:val="0"/>
      <w:autoSpaceDE w:val="0"/>
      <w:autoSpaceDN w:val="0"/>
      <w:adjustRightInd w:val="0"/>
      <w:spacing w:before="1440" w:line="240" w:lineRule="auto"/>
      <w:ind w:left="74"/>
      <w:contextualSpacing w:val="0"/>
      <w:jc w:val="center"/>
      <w:textAlignment w:val="baseline"/>
      <w:outlineLvl w:val="0"/>
    </w:pPr>
    <w:rPr>
      <w:rFonts w:ascii="Times New Roman" w:hAnsi="Times New Roman"/>
      <w:sz w:val="20"/>
      <w:szCs w:val="20"/>
      <w:lang w:val="x-none" w:eastAsia="fr-FR"/>
    </w:rPr>
  </w:style>
  <w:style w:type="paragraph" w:styleId="Titre6">
    <w:name w:val="heading 6"/>
    <w:basedOn w:val="Normal"/>
    <w:next w:val="Normal"/>
    <w:link w:val="Titre6Car"/>
    <w:uiPriority w:val="1"/>
    <w:unhideWhenUsed/>
    <w:qFormat/>
    <w:rsid w:val="003904AB"/>
    <w:pPr>
      <w:keepNext/>
      <w:keepLines/>
      <w:spacing w:before="200" w:line="240" w:lineRule="auto"/>
      <w:contextualSpacing w:val="0"/>
      <w:jc w:val="left"/>
      <w:outlineLvl w:val="5"/>
    </w:pPr>
    <w:rPr>
      <w:rFonts w:asciiTheme="majorHAnsi" w:eastAsiaTheme="majorEastAsia" w:hAnsiTheme="majorHAnsi" w:cstheme="majorBidi"/>
      <w:i/>
      <w:iCs/>
      <w:color w:val="243F60" w:themeColor="accent1" w:themeShade="7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04AB"/>
    <w:rPr>
      <w:rFonts w:ascii="Times New Roman" w:eastAsia="Times New Roman" w:hAnsi="Times New Roman" w:cs="Times New Roman"/>
      <w:sz w:val="20"/>
      <w:szCs w:val="20"/>
      <w:lang w:val="x-none" w:eastAsia="fr-FR"/>
    </w:rPr>
  </w:style>
  <w:style w:type="paragraph" w:styleId="En-tte">
    <w:name w:val="header"/>
    <w:basedOn w:val="Normal"/>
    <w:link w:val="En-tteCar"/>
    <w:uiPriority w:val="99"/>
    <w:unhideWhenUsed/>
    <w:rsid w:val="003904AB"/>
    <w:pPr>
      <w:tabs>
        <w:tab w:val="center" w:pos="4536"/>
        <w:tab w:val="right" w:pos="9072"/>
      </w:tabs>
      <w:spacing w:line="240" w:lineRule="auto"/>
    </w:pPr>
    <w:rPr>
      <w:sz w:val="20"/>
      <w:szCs w:val="20"/>
      <w:lang w:val="x-none" w:eastAsia="x-none"/>
    </w:rPr>
  </w:style>
  <w:style w:type="character" w:customStyle="1" w:styleId="En-tteCar">
    <w:name w:val="En-tête Car"/>
    <w:basedOn w:val="Policepardfaut"/>
    <w:link w:val="En-tte"/>
    <w:uiPriority w:val="99"/>
    <w:rsid w:val="003904AB"/>
    <w:rPr>
      <w:rFonts w:ascii="Calibri" w:eastAsia="Times New Roman" w:hAnsi="Calibri" w:cs="Times New Roman"/>
      <w:sz w:val="20"/>
      <w:szCs w:val="20"/>
      <w:lang w:val="x-none" w:eastAsia="x-none"/>
    </w:rPr>
  </w:style>
  <w:style w:type="paragraph" w:styleId="Pieddepage">
    <w:name w:val="footer"/>
    <w:basedOn w:val="Normal"/>
    <w:link w:val="PieddepageCar"/>
    <w:uiPriority w:val="99"/>
    <w:unhideWhenUsed/>
    <w:rsid w:val="003904AB"/>
    <w:pPr>
      <w:tabs>
        <w:tab w:val="center" w:pos="4536"/>
        <w:tab w:val="right" w:pos="9072"/>
      </w:tabs>
      <w:spacing w:line="240" w:lineRule="auto"/>
    </w:pPr>
    <w:rPr>
      <w:sz w:val="20"/>
      <w:szCs w:val="20"/>
      <w:lang w:val="x-none" w:eastAsia="x-none"/>
    </w:rPr>
  </w:style>
  <w:style w:type="character" w:customStyle="1" w:styleId="PieddepageCar">
    <w:name w:val="Pied de page Car"/>
    <w:basedOn w:val="Policepardfaut"/>
    <w:link w:val="Pieddepage"/>
    <w:uiPriority w:val="99"/>
    <w:rsid w:val="003904AB"/>
    <w:rPr>
      <w:rFonts w:ascii="Calibri" w:eastAsia="Times New Roman" w:hAnsi="Calibri" w:cs="Times New Roman"/>
      <w:sz w:val="20"/>
      <w:szCs w:val="20"/>
      <w:lang w:val="x-none" w:eastAsia="x-none"/>
    </w:rPr>
  </w:style>
  <w:style w:type="paragraph" w:styleId="Textedebulles">
    <w:name w:val="Balloon Text"/>
    <w:basedOn w:val="Normal"/>
    <w:link w:val="TextedebullesCar"/>
    <w:uiPriority w:val="99"/>
    <w:semiHidden/>
    <w:unhideWhenUsed/>
    <w:rsid w:val="003904AB"/>
    <w:pPr>
      <w:spacing w:line="240" w:lineRule="auto"/>
    </w:pPr>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3904AB"/>
    <w:rPr>
      <w:rFonts w:ascii="Tahoma" w:eastAsia="Times New Roman" w:hAnsi="Tahoma" w:cs="Times New Roman"/>
      <w:sz w:val="16"/>
      <w:szCs w:val="16"/>
      <w:lang w:val="x-none" w:eastAsia="x-none"/>
    </w:rPr>
  </w:style>
  <w:style w:type="paragraph" w:customStyle="1" w:styleId="12-TexteNumrotationBleue">
    <w:name w:val="12 - Texte Numérotation Bleue"/>
    <w:basedOn w:val="Normal"/>
    <w:qFormat/>
    <w:rsid w:val="003904AB"/>
    <w:pPr>
      <w:numPr>
        <w:numId w:val="3"/>
      </w:numPr>
      <w:autoSpaceDE w:val="0"/>
      <w:autoSpaceDN w:val="0"/>
      <w:adjustRightInd w:val="0"/>
      <w:spacing w:before="60"/>
      <w:ind w:left="907" w:hanging="227"/>
      <w:contextualSpacing w:val="0"/>
    </w:pPr>
    <w:rPr>
      <w:rFonts w:cs="Calibri"/>
      <w:color w:val="1A181C"/>
    </w:rPr>
  </w:style>
  <w:style w:type="paragraph" w:customStyle="1" w:styleId="07-SectionTitreBleu">
    <w:name w:val="07 - Section Titre Bleu"/>
    <w:basedOn w:val="Normal"/>
    <w:qFormat/>
    <w:rsid w:val="003904AB"/>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8-SectionSous-titreNoir">
    <w:name w:val="08 - Section Sous-titre Noir"/>
    <w:basedOn w:val="Normal"/>
    <w:qFormat/>
    <w:rsid w:val="003904AB"/>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Normal"/>
    <w:qFormat/>
    <w:rsid w:val="003904AB"/>
    <w:pPr>
      <w:numPr>
        <w:numId w:val="1"/>
      </w:numPr>
      <w:tabs>
        <w:tab w:val="left" w:pos="600"/>
      </w:tabs>
      <w:autoSpaceDE w:val="0"/>
      <w:autoSpaceDN w:val="0"/>
      <w:adjustRightInd w:val="0"/>
      <w:spacing w:before="60"/>
      <w:ind w:left="587" w:hanging="227"/>
      <w:contextualSpacing w:val="0"/>
    </w:pPr>
    <w:rPr>
      <w:rFonts w:cs="Calibri"/>
      <w:color w:val="1A181C"/>
    </w:rPr>
  </w:style>
  <w:style w:type="paragraph" w:customStyle="1" w:styleId="01-TypeDocumentCartoucheBleu">
    <w:name w:val="01 - Type Document Cartouche Bleu"/>
    <w:basedOn w:val="Normal"/>
    <w:qFormat/>
    <w:rsid w:val="003904AB"/>
    <w:pPr>
      <w:spacing w:line="240" w:lineRule="auto"/>
      <w:jc w:val="center"/>
    </w:pPr>
    <w:rPr>
      <w:rFonts w:cs="Calibri-Bold"/>
      <w:b/>
      <w:bCs/>
      <w:color w:val="FFFFFF"/>
      <w:sz w:val="32"/>
      <w:szCs w:val="32"/>
    </w:rPr>
  </w:style>
  <w:style w:type="paragraph" w:customStyle="1" w:styleId="04-TitreGnriquePage2">
    <w:name w:val="04 - Titre Générique Page2"/>
    <w:basedOn w:val="Normal"/>
    <w:qFormat/>
    <w:rsid w:val="003904AB"/>
    <w:pPr>
      <w:pBdr>
        <w:bottom w:val="single" w:sz="6" w:space="1" w:color="707172"/>
      </w:pBdr>
      <w:spacing w:line="240" w:lineRule="auto"/>
      <w:jc w:val="left"/>
    </w:pPr>
    <w:rPr>
      <w:rFonts w:cs="Calibri"/>
      <w:bCs/>
      <w:color w:val="707172"/>
      <w:sz w:val="18"/>
      <w:szCs w:val="18"/>
    </w:rPr>
  </w:style>
  <w:style w:type="paragraph" w:customStyle="1" w:styleId="02-En-tteContacts">
    <w:name w:val="02 - En-tête Contacts"/>
    <w:basedOn w:val="Normal"/>
    <w:qFormat/>
    <w:rsid w:val="003904AB"/>
    <w:pPr>
      <w:autoSpaceDE w:val="0"/>
      <w:autoSpaceDN w:val="0"/>
      <w:adjustRightInd w:val="0"/>
      <w:spacing w:line="180" w:lineRule="exact"/>
    </w:pPr>
    <w:rPr>
      <w:rFonts w:cs="Calibri"/>
      <w:color w:val="707172"/>
      <w:sz w:val="16"/>
      <w:szCs w:val="16"/>
    </w:rPr>
  </w:style>
  <w:style w:type="paragraph" w:customStyle="1" w:styleId="05-RfRglementairesBleues">
    <w:name w:val="05 - Réf. Règlementaires Bleues"/>
    <w:basedOn w:val="Normal"/>
    <w:qFormat/>
    <w:rsid w:val="003904AB"/>
    <w:pPr>
      <w:pBdr>
        <w:bottom w:val="single" w:sz="4" w:space="3" w:color="841125"/>
      </w:pBdr>
      <w:autoSpaceDE w:val="0"/>
      <w:autoSpaceDN w:val="0"/>
      <w:adjustRightInd w:val="0"/>
      <w:spacing w:before="1200" w:line="240" w:lineRule="auto"/>
    </w:pPr>
    <w:rPr>
      <w:rFonts w:cs="Calibri"/>
      <w:b/>
      <w:color w:val="357A9B"/>
      <w:sz w:val="18"/>
      <w:szCs w:val="18"/>
    </w:rPr>
  </w:style>
  <w:style w:type="paragraph" w:customStyle="1" w:styleId="06-TexteRfRglementaires">
    <w:name w:val="06 - Texte Réf. Règlementaires"/>
    <w:basedOn w:val="Normal"/>
    <w:qFormat/>
    <w:rsid w:val="003904AB"/>
    <w:pPr>
      <w:autoSpaceDE w:val="0"/>
      <w:autoSpaceDN w:val="0"/>
      <w:adjustRightInd w:val="0"/>
      <w:spacing w:before="160" w:line="240" w:lineRule="auto"/>
      <w:contextualSpacing w:val="0"/>
    </w:pPr>
    <w:rPr>
      <w:rFonts w:cs="Calibri"/>
      <w:b/>
      <w:bCs/>
      <w:color w:val="000000"/>
      <w:sz w:val="18"/>
      <w:szCs w:val="18"/>
    </w:rPr>
  </w:style>
  <w:style w:type="paragraph" w:customStyle="1" w:styleId="03-TitreGnriquePage1">
    <w:name w:val="03 - Titre Générique Page1"/>
    <w:basedOn w:val="Normal"/>
    <w:qFormat/>
    <w:rsid w:val="003904AB"/>
    <w:pPr>
      <w:autoSpaceDE w:val="0"/>
      <w:autoSpaceDN w:val="0"/>
      <w:adjustRightInd w:val="0"/>
      <w:spacing w:line="440" w:lineRule="exact"/>
      <w:jc w:val="left"/>
    </w:pPr>
    <w:rPr>
      <w:rFonts w:cs="Calibri"/>
      <w:b/>
      <w:bCs/>
      <w:color w:val="357A9C"/>
      <w:sz w:val="44"/>
      <w:szCs w:val="44"/>
    </w:rPr>
  </w:style>
  <w:style w:type="paragraph" w:customStyle="1" w:styleId="11-TextePucesNoires">
    <w:name w:val="11 - Texte Puces Noires"/>
    <w:basedOn w:val="Normal"/>
    <w:qFormat/>
    <w:rsid w:val="003904AB"/>
    <w:pPr>
      <w:numPr>
        <w:numId w:val="2"/>
      </w:numPr>
      <w:tabs>
        <w:tab w:val="left" w:pos="840"/>
      </w:tabs>
      <w:spacing w:before="60"/>
      <w:ind w:left="840" w:hanging="227"/>
      <w:contextualSpacing w:val="0"/>
    </w:pPr>
  </w:style>
  <w:style w:type="paragraph" w:customStyle="1" w:styleId="13-Signature">
    <w:name w:val="13 - Signature"/>
    <w:basedOn w:val="Normal"/>
    <w:qFormat/>
    <w:rsid w:val="003904AB"/>
    <w:pPr>
      <w:spacing w:before="600"/>
      <w:ind w:left="5670"/>
    </w:pPr>
  </w:style>
  <w:style w:type="paragraph" w:customStyle="1" w:styleId="14-Notabene">
    <w:name w:val="14 - Nota bene"/>
    <w:basedOn w:val="Normal"/>
    <w:qFormat/>
    <w:rsid w:val="003904AB"/>
    <w:pPr>
      <w:spacing w:line="180" w:lineRule="exact"/>
    </w:pPr>
    <w:rPr>
      <w:sz w:val="16"/>
      <w:szCs w:val="16"/>
    </w:rPr>
  </w:style>
  <w:style w:type="paragraph" w:customStyle="1" w:styleId="09-TexteLosangesBleus">
    <w:name w:val="09 - Texte Losanges Bleus"/>
    <w:basedOn w:val="Normal"/>
    <w:qFormat/>
    <w:rsid w:val="003904AB"/>
    <w:pPr>
      <w:numPr>
        <w:numId w:val="4"/>
      </w:numPr>
      <w:tabs>
        <w:tab w:val="left" w:pos="240"/>
      </w:tabs>
      <w:spacing w:before="120"/>
      <w:contextualSpacing w:val="0"/>
    </w:pPr>
    <w:rPr>
      <w:b/>
    </w:rPr>
  </w:style>
  <w:style w:type="paragraph" w:customStyle="1" w:styleId="15-TextePucesniveau4">
    <w:name w:val="15 - Texte Puces niveau 4"/>
    <w:basedOn w:val="Normal"/>
    <w:qFormat/>
    <w:rsid w:val="003904AB"/>
    <w:pPr>
      <w:numPr>
        <w:ilvl w:val="1"/>
        <w:numId w:val="5"/>
      </w:numPr>
      <w:tabs>
        <w:tab w:val="left" w:pos="1200"/>
      </w:tabs>
      <w:ind w:left="1200" w:hanging="240"/>
    </w:pPr>
    <w:rPr>
      <w:sz w:val="20"/>
      <w:szCs w:val="20"/>
    </w:rPr>
  </w:style>
  <w:style w:type="paragraph" w:styleId="Sansinterligne">
    <w:name w:val="No Spacing"/>
    <w:uiPriority w:val="1"/>
    <w:qFormat/>
    <w:rsid w:val="003904AB"/>
    <w:pPr>
      <w:spacing w:after="0" w:line="240" w:lineRule="auto"/>
    </w:pPr>
    <w:rPr>
      <w:rFonts w:ascii="Calibri" w:eastAsia="Calibri" w:hAnsi="Calibri" w:cs="Times New Roman"/>
    </w:rPr>
  </w:style>
  <w:style w:type="numbering" w:customStyle="1" w:styleId="Aucuneliste1">
    <w:name w:val="Aucune liste1"/>
    <w:next w:val="Aucuneliste"/>
    <w:uiPriority w:val="99"/>
    <w:semiHidden/>
    <w:unhideWhenUsed/>
    <w:rsid w:val="003904AB"/>
  </w:style>
  <w:style w:type="paragraph" w:customStyle="1" w:styleId="Texte1">
    <w:name w:val="Texte 1"/>
    <w:basedOn w:val="Normal"/>
    <w:link w:val="Texte1Car"/>
    <w:qFormat/>
    <w:rsid w:val="003904AB"/>
    <w:pPr>
      <w:widowControl w:val="0"/>
      <w:autoSpaceDE w:val="0"/>
      <w:autoSpaceDN w:val="0"/>
      <w:adjustRightInd w:val="0"/>
      <w:spacing w:line="260" w:lineRule="exact"/>
      <w:contextualSpacing w:val="0"/>
      <w:jc w:val="left"/>
    </w:pPr>
    <w:rPr>
      <w:rFonts w:ascii="Arial" w:hAnsi="Arial" w:cs="Arial"/>
      <w:color w:val="3C3C3E"/>
      <w:spacing w:val="20"/>
      <w:sz w:val="18"/>
      <w:szCs w:val="18"/>
      <w:lang w:eastAsia="fr-FR"/>
    </w:rPr>
  </w:style>
  <w:style w:type="paragraph" w:customStyle="1" w:styleId="texte2">
    <w:name w:val="texte 2"/>
    <w:basedOn w:val="Normal"/>
    <w:link w:val="texte2Car"/>
    <w:qFormat/>
    <w:rsid w:val="003904AB"/>
    <w:pPr>
      <w:widowControl w:val="0"/>
      <w:autoSpaceDE w:val="0"/>
      <w:autoSpaceDN w:val="0"/>
      <w:adjustRightInd w:val="0"/>
      <w:spacing w:line="260" w:lineRule="exact"/>
      <w:contextualSpacing w:val="0"/>
      <w:jc w:val="left"/>
    </w:pPr>
    <w:rPr>
      <w:rFonts w:ascii="Arial" w:hAnsi="Arial" w:cs="Arial"/>
      <w:b/>
      <w:bCs/>
      <w:color w:val="004D9B"/>
      <w:spacing w:val="20"/>
      <w:sz w:val="18"/>
      <w:szCs w:val="18"/>
      <w:lang w:eastAsia="fr-FR"/>
    </w:rPr>
  </w:style>
  <w:style w:type="character" w:customStyle="1" w:styleId="Texte1Car">
    <w:name w:val="Texte 1 Car"/>
    <w:link w:val="Texte1"/>
    <w:rsid w:val="003904AB"/>
    <w:rPr>
      <w:rFonts w:ascii="Arial" w:eastAsia="Times New Roman" w:hAnsi="Arial" w:cs="Arial"/>
      <w:color w:val="3C3C3E"/>
      <w:spacing w:val="20"/>
      <w:sz w:val="18"/>
      <w:szCs w:val="18"/>
      <w:lang w:eastAsia="fr-FR"/>
    </w:rPr>
  </w:style>
  <w:style w:type="character" w:customStyle="1" w:styleId="texte2Car">
    <w:name w:val="texte 2 Car"/>
    <w:link w:val="texte2"/>
    <w:rsid w:val="003904AB"/>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3904AB"/>
    <w:pPr>
      <w:widowControl w:val="0"/>
      <w:autoSpaceDE w:val="0"/>
      <w:autoSpaceDN w:val="0"/>
      <w:adjustRightInd w:val="0"/>
      <w:spacing w:line="400" w:lineRule="exact"/>
      <w:contextualSpacing w:val="0"/>
      <w:jc w:val="left"/>
    </w:pPr>
    <w:rPr>
      <w:rFonts w:ascii="Arial" w:hAnsi="Arial" w:cs="Arial"/>
      <w:b/>
      <w:bCs/>
      <w:caps/>
      <w:color w:val="004D9B"/>
      <w:sz w:val="34"/>
      <w:szCs w:val="34"/>
      <w:lang w:eastAsia="fr-FR"/>
    </w:rPr>
  </w:style>
  <w:style w:type="character" w:customStyle="1" w:styleId="Titre11AlignementLogoCar">
    <w:name w:val="Titre 11 (Alignement Logo) Car"/>
    <w:link w:val="Titre11AlignementLogo"/>
    <w:uiPriority w:val="2"/>
    <w:rsid w:val="003904AB"/>
    <w:rPr>
      <w:rFonts w:ascii="Arial" w:eastAsia="Times New Roman" w:hAnsi="Arial" w:cs="Arial"/>
      <w:b/>
      <w:bCs/>
      <w:caps/>
      <w:color w:val="004D9B"/>
      <w:sz w:val="34"/>
      <w:szCs w:val="34"/>
      <w:lang w:eastAsia="fr-FR"/>
    </w:rPr>
  </w:style>
  <w:style w:type="paragraph" w:customStyle="1" w:styleId="Texte9pieddepage">
    <w:name w:val="Texte 9 (pied de page)"/>
    <w:basedOn w:val="Normal"/>
    <w:link w:val="Texte9pieddepageCar"/>
    <w:qFormat/>
    <w:rsid w:val="003904AB"/>
    <w:pPr>
      <w:widowControl w:val="0"/>
      <w:autoSpaceDE w:val="0"/>
      <w:autoSpaceDN w:val="0"/>
      <w:adjustRightInd w:val="0"/>
      <w:spacing w:line="240" w:lineRule="auto"/>
      <w:contextualSpacing w:val="0"/>
      <w:jc w:val="left"/>
    </w:pPr>
    <w:rPr>
      <w:rFonts w:ascii="Arial" w:hAnsi="Arial" w:cs="Arial"/>
      <w:b/>
      <w:bCs/>
      <w:color w:val="004D9B"/>
      <w:spacing w:val="40"/>
      <w:sz w:val="20"/>
      <w:szCs w:val="20"/>
      <w:lang w:eastAsia="fr-FR"/>
    </w:rPr>
  </w:style>
  <w:style w:type="character" w:customStyle="1" w:styleId="Texte9pieddepageCar">
    <w:name w:val="Texte 9 (pied de page) Car"/>
    <w:link w:val="Texte9pieddepage"/>
    <w:rsid w:val="003904AB"/>
    <w:rPr>
      <w:rFonts w:ascii="Arial" w:eastAsia="Times New Roman" w:hAnsi="Arial" w:cs="Arial"/>
      <w:b/>
      <w:bCs/>
      <w:color w:val="004D9B"/>
      <w:spacing w:val="40"/>
      <w:sz w:val="20"/>
      <w:szCs w:val="20"/>
      <w:lang w:eastAsia="fr-FR"/>
    </w:rPr>
  </w:style>
  <w:style w:type="paragraph" w:styleId="Signature">
    <w:name w:val="Signature"/>
    <w:basedOn w:val="Normal"/>
    <w:link w:val="SignatureCar"/>
    <w:rsid w:val="003904AB"/>
    <w:pPr>
      <w:tabs>
        <w:tab w:val="right" w:pos="6663"/>
        <w:tab w:val="right" w:pos="9923"/>
      </w:tabs>
      <w:autoSpaceDE w:val="0"/>
      <w:autoSpaceDN w:val="0"/>
      <w:spacing w:line="240" w:lineRule="auto"/>
      <w:ind w:left="4252"/>
      <w:contextualSpacing w:val="0"/>
      <w:jc w:val="center"/>
    </w:pPr>
    <w:rPr>
      <w:rFonts w:ascii="Arial" w:hAnsi="Arial" w:cs="Arial"/>
      <w:sz w:val="20"/>
      <w:szCs w:val="20"/>
      <w:lang w:eastAsia="fr-FR"/>
    </w:rPr>
  </w:style>
  <w:style w:type="character" w:customStyle="1" w:styleId="SignatureCar">
    <w:name w:val="Signature Car"/>
    <w:basedOn w:val="Policepardfaut"/>
    <w:link w:val="Signature"/>
    <w:rsid w:val="003904AB"/>
    <w:rPr>
      <w:rFonts w:ascii="Arial" w:eastAsia="Times New Roman" w:hAnsi="Arial" w:cs="Arial"/>
      <w:sz w:val="20"/>
      <w:szCs w:val="20"/>
      <w:lang w:eastAsia="fr-FR"/>
    </w:rPr>
  </w:style>
  <w:style w:type="character" w:styleId="lev">
    <w:name w:val="Strong"/>
    <w:uiPriority w:val="22"/>
    <w:qFormat/>
    <w:rsid w:val="003904AB"/>
    <w:rPr>
      <w:b/>
      <w:bCs/>
    </w:rPr>
  </w:style>
  <w:style w:type="paragraph" w:customStyle="1" w:styleId="intituldelarrt">
    <w:name w:val="intitulé de l'arrêté"/>
    <w:basedOn w:val="Normal"/>
    <w:rsid w:val="003904AB"/>
    <w:pPr>
      <w:autoSpaceDE w:val="0"/>
      <w:autoSpaceDN w:val="0"/>
      <w:spacing w:line="240" w:lineRule="auto"/>
      <w:contextualSpacing w:val="0"/>
      <w:jc w:val="center"/>
    </w:pPr>
    <w:rPr>
      <w:rFonts w:ascii="Arial" w:hAnsi="Arial" w:cs="Arial"/>
      <w:b/>
      <w:bCs/>
      <w:lang w:eastAsia="fr-FR"/>
    </w:rPr>
  </w:style>
  <w:style w:type="paragraph" w:customStyle="1" w:styleId="recours">
    <w:name w:val="recours"/>
    <w:basedOn w:val="Normal"/>
    <w:rsid w:val="003904AB"/>
    <w:pPr>
      <w:autoSpaceDE w:val="0"/>
      <w:autoSpaceDN w:val="0"/>
      <w:spacing w:line="240" w:lineRule="auto"/>
      <w:ind w:left="284" w:right="6095"/>
      <w:contextualSpacing w:val="0"/>
    </w:pPr>
    <w:rPr>
      <w:rFonts w:ascii="Arial" w:hAnsi="Arial" w:cs="Arial"/>
      <w:sz w:val="16"/>
      <w:szCs w:val="16"/>
      <w:lang w:eastAsia="fr-FR"/>
    </w:rPr>
  </w:style>
  <w:style w:type="paragraph" w:styleId="Paragraphedeliste">
    <w:name w:val="List Paragraph"/>
    <w:basedOn w:val="Normal"/>
    <w:uiPriority w:val="99"/>
    <w:qFormat/>
    <w:rsid w:val="003904AB"/>
    <w:pPr>
      <w:widowControl w:val="0"/>
      <w:autoSpaceDE w:val="0"/>
      <w:autoSpaceDN w:val="0"/>
      <w:adjustRightInd w:val="0"/>
      <w:spacing w:line="240" w:lineRule="auto"/>
      <w:ind w:left="720"/>
      <w:jc w:val="left"/>
    </w:pPr>
    <w:rPr>
      <w:rFonts w:ascii="Arial" w:hAnsi="Arial" w:cs="Arial"/>
      <w:sz w:val="20"/>
      <w:szCs w:val="20"/>
      <w:lang w:eastAsia="fr-FR"/>
    </w:rPr>
  </w:style>
  <w:style w:type="table" w:styleId="Grilledutableau">
    <w:name w:val="Table Grid"/>
    <w:basedOn w:val="TableauNormal"/>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904AB"/>
    <w:rPr>
      <w:color w:val="0000FF"/>
      <w:u w:val="single"/>
    </w:rPr>
  </w:style>
  <w:style w:type="table" w:customStyle="1" w:styleId="Grilledutableau1">
    <w:name w:val="Grille du tableau1"/>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3904A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laire-Accent1">
    <w:name w:val="Light Grid Accent 1"/>
    <w:basedOn w:val="TableauNormal"/>
    <w:uiPriority w:val="62"/>
    <w:rsid w:val="003904A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dutableau2">
    <w:name w:val="Grille du tableau2"/>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3904AB"/>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dutableau3">
    <w:name w:val="Grille du tableau3"/>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uiPriority w:val="21"/>
    <w:qFormat/>
    <w:rsid w:val="003904AB"/>
    <w:rPr>
      <w:b/>
      <w:bCs/>
      <w:i/>
      <w:iCs/>
      <w:color w:val="4F81BD"/>
    </w:rPr>
  </w:style>
  <w:style w:type="character" w:styleId="Titredulivre">
    <w:name w:val="Book Title"/>
    <w:uiPriority w:val="33"/>
    <w:qFormat/>
    <w:rsid w:val="003904AB"/>
    <w:rPr>
      <w:b/>
      <w:bCs/>
      <w:smallCaps/>
      <w:spacing w:val="5"/>
    </w:rPr>
  </w:style>
  <w:style w:type="table" w:customStyle="1" w:styleId="Grilledutableau5">
    <w:name w:val="Grille du tableau5"/>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3904AB"/>
    <w:pPr>
      <w:widowControl w:val="0"/>
      <w:spacing w:line="240" w:lineRule="auto"/>
      <w:ind w:left="112"/>
      <w:contextualSpacing w:val="0"/>
      <w:jc w:val="left"/>
    </w:pPr>
    <w:rPr>
      <w:rFonts w:ascii="Trebuchet MS" w:eastAsia="Trebuchet MS" w:hAnsi="Trebuchet MS"/>
      <w:sz w:val="20"/>
      <w:szCs w:val="20"/>
      <w:lang w:val="en-US"/>
    </w:rPr>
  </w:style>
  <w:style w:type="character" w:customStyle="1" w:styleId="CorpsdetexteCar">
    <w:name w:val="Corps de texte Car"/>
    <w:basedOn w:val="Policepardfaut"/>
    <w:link w:val="Corpsdetexte"/>
    <w:uiPriority w:val="1"/>
    <w:rsid w:val="003904AB"/>
    <w:rPr>
      <w:rFonts w:ascii="Trebuchet MS" w:eastAsia="Trebuchet MS" w:hAnsi="Trebuchet MS" w:cs="Times New Roman"/>
      <w:sz w:val="20"/>
      <w:szCs w:val="20"/>
      <w:lang w:val="en-US"/>
    </w:rPr>
  </w:style>
  <w:style w:type="paragraph" w:styleId="NormalWeb">
    <w:name w:val="Normal (Web)"/>
    <w:basedOn w:val="Normal"/>
    <w:uiPriority w:val="99"/>
    <w:semiHidden/>
    <w:unhideWhenUsed/>
    <w:rsid w:val="003904AB"/>
    <w:pPr>
      <w:spacing w:before="100" w:beforeAutospacing="1" w:after="100" w:afterAutospacing="1" w:line="240" w:lineRule="auto"/>
      <w:contextualSpacing w:val="0"/>
      <w:jc w:val="left"/>
    </w:pPr>
    <w:rPr>
      <w:rFonts w:ascii="Times New Roman" w:hAnsi="Times New Roman"/>
      <w:sz w:val="24"/>
      <w:szCs w:val="24"/>
      <w:lang w:eastAsia="fr-FR"/>
    </w:rPr>
  </w:style>
  <w:style w:type="character" w:styleId="Rfrenceintense">
    <w:name w:val="Intense Reference"/>
    <w:uiPriority w:val="32"/>
    <w:qFormat/>
    <w:rsid w:val="003904AB"/>
    <w:rPr>
      <w:b/>
      <w:bCs/>
      <w:smallCaps/>
      <w:color w:val="C0504D"/>
      <w:spacing w:val="5"/>
      <w:u w:val="single"/>
    </w:rPr>
  </w:style>
  <w:style w:type="paragraph" w:customStyle="1" w:styleId="Default">
    <w:name w:val="Default"/>
    <w:rsid w:val="003904AB"/>
    <w:pPr>
      <w:autoSpaceDE w:val="0"/>
      <w:autoSpaceDN w:val="0"/>
      <w:adjustRightInd w:val="0"/>
      <w:spacing w:after="0" w:line="240" w:lineRule="auto"/>
    </w:pPr>
    <w:rPr>
      <w:rFonts w:ascii="Univers LT Std" w:eastAsia="Times New Roman" w:hAnsi="Univers LT Std" w:cs="Univers LT Std"/>
      <w:color w:val="000000"/>
      <w:sz w:val="24"/>
      <w:szCs w:val="24"/>
      <w:lang w:eastAsia="fr-FR"/>
    </w:rPr>
  </w:style>
  <w:style w:type="paragraph" w:styleId="Notedebasdepage">
    <w:name w:val="footnote text"/>
    <w:basedOn w:val="Normal"/>
    <w:link w:val="NotedebasdepageCar"/>
    <w:uiPriority w:val="99"/>
    <w:semiHidden/>
    <w:unhideWhenUsed/>
    <w:rsid w:val="003904AB"/>
    <w:rPr>
      <w:sz w:val="20"/>
      <w:szCs w:val="20"/>
    </w:rPr>
  </w:style>
  <w:style w:type="character" w:customStyle="1" w:styleId="NotedebasdepageCar">
    <w:name w:val="Note de bas de page Car"/>
    <w:basedOn w:val="Policepardfaut"/>
    <w:link w:val="Notedebasdepage"/>
    <w:uiPriority w:val="99"/>
    <w:semiHidden/>
    <w:rsid w:val="003904AB"/>
    <w:rPr>
      <w:rFonts w:ascii="Calibri" w:eastAsia="Times New Roman" w:hAnsi="Calibri" w:cs="Times New Roman"/>
      <w:sz w:val="20"/>
      <w:szCs w:val="20"/>
    </w:rPr>
  </w:style>
  <w:style w:type="character" w:styleId="Appelnotedebasdep">
    <w:name w:val="footnote reference"/>
    <w:uiPriority w:val="99"/>
    <w:semiHidden/>
    <w:unhideWhenUsed/>
    <w:rsid w:val="003904AB"/>
    <w:rPr>
      <w:vertAlign w:val="superscript"/>
    </w:rPr>
  </w:style>
  <w:style w:type="paragraph" w:styleId="Titre">
    <w:name w:val="Title"/>
    <w:basedOn w:val="Normal"/>
    <w:next w:val="Normal"/>
    <w:link w:val="TitreCar"/>
    <w:uiPriority w:val="10"/>
    <w:qFormat/>
    <w:rsid w:val="003904AB"/>
    <w:pPr>
      <w:pBdr>
        <w:bottom w:val="single" w:sz="8" w:space="4" w:color="4F81BD"/>
      </w:pBdr>
      <w:spacing w:after="300" w:line="240" w:lineRule="auto"/>
    </w:pPr>
    <w:rPr>
      <w:rFonts w:ascii="Cambria" w:hAnsi="Cambria"/>
      <w:color w:val="17365D"/>
      <w:spacing w:val="5"/>
      <w:kern w:val="28"/>
      <w:sz w:val="52"/>
      <w:szCs w:val="52"/>
    </w:rPr>
  </w:style>
  <w:style w:type="character" w:customStyle="1" w:styleId="TitreCar">
    <w:name w:val="Titre Car"/>
    <w:basedOn w:val="Policepardfaut"/>
    <w:link w:val="Titre"/>
    <w:uiPriority w:val="10"/>
    <w:rsid w:val="003904AB"/>
    <w:rPr>
      <w:rFonts w:ascii="Cambria" w:eastAsia="Times New Roman" w:hAnsi="Cambria" w:cs="Times New Roman"/>
      <w:color w:val="17365D"/>
      <w:spacing w:val="5"/>
      <w:kern w:val="28"/>
      <w:sz w:val="52"/>
      <w:szCs w:val="52"/>
    </w:rPr>
  </w:style>
  <w:style w:type="character" w:customStyle="1" w:styleId="Titre6Car">
    <w:name w:val="Titre 6 Car"/>
    <w:basedOn w:val="Policepardfaut"/>
    <w:link w:val="Titre6"/>
    <w:uiPriority w:val="9"/>
    <w:rsid w:val="003904AB"/>
    <w:rPr>
      <w:rFonts w:asciiTheme="majorHAnsi" w:eastAsiaTheme="majorEastAsia" w:hAnsiTheme="majorHAnsi" w:cstheme="majorBidi"/>
      <w:i/>
      <w:iCs/>
      <w:color w:val="243F60" w:themeColor="accent1" w:themeShade="7F"/>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Générique"/>
    <w:qFormat/>
    <w:rsid w:val="003904AB"/>
    <w:pPr>
      <w:spacing w:after="0" w:line="240" w:lineRule="exact"/>
      <w:contextualSpacing/>
      <w:jc w:val="both"/>
    </w:pPr>
    <w:rPr>
      <w:rFonts w:ascii="Calibri" w:eastAsia="Times New Roman" w:hAnsi="Calibri" w:cs="Times New Roman"/>
    </w:rPr>
  </w:style>
  <w:style w:type="paragraph" w:styleId="Titre1">
    <w:name w:val="heading 1"/>
    <w:basedOn w:val="Normal"/>
    <w:next w:val="Normal"/>
    <w:link w:val="Titre1Car"/>
    <w:uiPriority w:val="9"/>
    <w:qFormat/>
    <w:rsid w:val="003904AB"/>
    <w:pPr>
      <w:keepNext/>
      <w:overflowPunct w:val="0"/>
      <w:autoSpaceDE w:val="0"/>
      <w:autoSpaceDN w:val="0"/>
      <w:adjustRightInd w:val="0"/>
      <w:spacing w:before="1440" w:line="240" w:lineRule="auto"/>
      <w:ind w:left="74"/>
      <w:contextualSpacing w:val="0"/>
      <w:jc w:val="center"/>
      <w:textAlignment w:val="baseline"/>
      <w:outlineLvl w:val="0"/>
    </w:pPr>
    <w:rPr>
      <w:rFonts w:ascii="Times New Roman" w:hAnsi="Times New Roman"/>
      <w:sz w:val="20"/>
      <w:szCs w:val="20"/>
      <w:lang w:val="x-none" w:eastAsia="fr-FR"/>
    </w:rPr>
  </w:style>
  <w:style w:type="paragraph" w:styleId="Titre6">
    <w:name w:val="heading 6"/>
    <w:basedOn w:val="Normal"/>
    <w:next w:val="Normal"/>
    <w:link w:val="Titre6Car"/>
    <w:uiPriority w:val="1"/>
    <w:unhideWhenUsed/>
    <w:qFormat/>
    <w:rsid w:val="003904AB"/>
    <w:pPr>
      <w:keepNext/>
      <w:keepLines/>
      <w:spacing w:before="200" w:line="240" w:lineRule="auto"/>
      <w:contextualSpacing w:val="0"/>
      <w:jc w:val="left"/>
      <w:outlineLvl w:val="5"/>
    </w:pPr>
    <w:rPr>
      <w:rFonts w:asciiTheme="majorHAnsi" w:eastAsiaTheme="majorEastAsia" w:hAnsiTheme="majorHAnsi" w:cstheme="majorBidi"/>
      <w:i/>
      <w:iCs/>
      <w:color w:val="243F60" w:themeColor="accent1" w:themeShade="7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04AB"/>
    <w:rPr>
      <w:rFonts w:ascii="Times New Roman" w:eastAsia="Times New Roman" w:hAnsi="Times New Roman" w:cs="Times New Roman"/>
      <w:sz w:val="20"/>
      <w:szCs w:val="20"/>
      <w:lang w:val="x-none" w:eastAsia="fr-FR"/>
    </w:rPr>
  </w:style>
  <w:style w:type="paragraph" w:styleId="En-tte">
    <w:name w:val="header"/>
    <w:basedOn w:val="Normal"/>
    <w:link w:val="En-tteCar"/>
    <w:uiPriority w:val="99"/>
    <w:unhideWhenUsed/>
    <w:rsid w:val="003904AB"/>
    <w:pPr>
      <w:tabs>
        <w:tab w:val="center" w:pos="4536"/>
        <w:tab w:val="right" w:pos="9072"/>
      </w:tabs>
      <w:spacing w:line="240" w:lineRule="auto"/>
    </w:pPr>
    <w:rPr>
      <w:sz w:val="20"/>
      <w:szCs w:val="20"/>
      <w:lang w:val="x-none" w:eastAsia="x-none"/>
    </w:rPr>
  </w:style>
  <w:style w:type="character" w:customStyle="1" w:styleId="En-tteCar">
    <w:name w:val="En-tête Car"/>
    <w:basedOn w:val="Policepardfaut"/>
    <w:link w:val="En-tte"/>
    <w:uiPriority w:val="99"/>
    <w:rsid w:val="003904AB"/>
    <w:rPr>
      <w:rFonts w:ascii="Calibri" w:eastAsia="Times New Roman" w:hAnsi="Calibri" w:cs="Times New Roman"/>
      <w:sz w:val="20"/>
      <w:szCs w:val="20"/>
      <w:lang w:val="x-none" w:eastAsia="x-none"/>
    </w:rPr>
  </w:style>
  <w:style w:type="paragraph" w:styleId="Pieddepage">
    <w:name w:val="footer"/>
    <w:basedOn w:val="Normal"/>
    <w:link w:val="PieddepageCar"/>
    <w:uiPriority w:val="99"/>
    <w:unhideWhenUsed/>
    <w:rsid w:val="003904AB"/>
    <w:pPr>
      <w:tabs>
        <w:tab w:val="center" w:pos="4536"/>
        <w:tab w:val="right" w:pos="9072"/>
      </w:tabs>
      <w:spacing w:line="240" w:lineRule="auto"/>
    </w:pPr>
    <w:rPr>
      <w:sz w:val="20"/>
      <w:szCs w:val="20"/>
      <w:lang w:val="x-none" w:eastAsia="x-none"/>
    </w:rPr>
  </w:style>
  <w:style w:type="character" w:customStyle="1" w:styleId="PieddepageCar">
    <w:name w:val="Pied de page Car"/>
    <w:basedOn w:val="Policepardfaut"/>
    <w:link w:val="Pieddepage"/>
    <w:uiPriority w:val="99"/>
    <w:rsid w:val="003904AB"/>
    <w:rPr>
      <w:rFonts w:ascii="Calibri" w:eastAsia="Times New Roman" w:hAnsi="Calibri" w:cs="Times New Roman"/>
      <w:sz w:val="20"/>
      <w:szCs w:val="20"/>
      <w:lang w:val="x-none" w:eastAsia="x-none"/>
    </w:rPr>
  </w:style>
  <w:style w:type="paragraph" w:styleId="Textedebulles">
    <w:name w:val="Balloon Text"/>
    <w:basedOn w:val="Normal"/>
    <w:link w:val="TextedebullesCar"/>
    <w:uiPriority w:val="99"/>
    <w:semiHidden/>
    <w:unhideWhenUsed/>
    <w:rsid w:val="003904AB"/>
    <w:pPr>
      <w:spacing w:line="240" w:lineRule="auto"/>
    </w:pPr>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3904AB"/>
    <w:rPr>
      <w:rFonts w:ascii="Tahoma" w:eastAsia="Times New Roman" w:hAnsi="Tahoma" w:cs="Times New Roman"/>
      <w:sz w:val="16"/>
      <w:szCs w:val="16"/>
      <w:lang w:val="x-none" w:eastAsia="x-none"/>
    </w:rPr>
  </w:style>
  <w:style w:type="paragraph" w:customStyle="1" w:styleId="12-TexteNumrotationBleue">
    <w:name w:val="12 - Texte Numérotation Bleue"/>
    <w:basedOn w:val="Normal"/>
    <w:qFormat/>
    <w:rsid w:val="003904AB"/>
    <w:pPr>
      <w:numPr>
        <w:numId w:val="3"/>
      </w:numPr>
      <w:autoSpaceDE w:val="0"/>
      <w:autoSpaceDN w:val="0"/>
      <w:adjustRightInd w:val="0"/>
      <w:spacing w:before="60"/>
      <w:ind w:left="907" w:hanging="227"/>
      <w:contextualSpacing w:val="0"/>
    </w:pPr>
    <w:rPr>
      <w:rFonts w:cs="Calibri"/>
      <w:color w:val="1A181C"/>
    </w:rPr>
  </w:style>
  <w:style w:type="paragraph" w:customStyle="1" w:styleId="07-SectionTitreBleu">
    <w:name w:val="07 - Section Titre Bleu"/>
    <w:basedOn w:val="Normal"/>
    <w:qFormat/>
    <w:rsid w:val="003904AB"/>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8-SectionSous-titreNoir">
    <w:name w:val="08 - Section Sous-titre Noir"/>
    <w:basedOn w:val="Normal"/>
    <w:qFormat/>
    <w:rsid w:val="003904AB"/>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Normal"/>
    <w:qFormat/>
    <w:rsid w:val="003904AB"/>
    <w:pPr>
      <w:numPr>
        <w:numId w:val="1"/>
      </w:numPr>
      <w:tabs>
        <w:tab w:val="left" w:pos="600"/>
      </w:tabs>
      <w:autoSpaceDE w:val="0"/>
      <w:autoSpaceDN w:val="0"/>
      <w:adjustRightInd w:val="0"/>
      <w:spacing w:before="60"/>
      <w:ind w:left="587" w:hanging="227"/>
      <w:contextualSpacing w:val="0"/>
    </w:pPr>
    <w:rPr>
      <w:rFonts w:cs="Calibri"/>
      <w:color w:val="1A181C"/>
    </w:rPr>
  </w:style>
  <w:style w:type="paragraph" w:customStyle="1" w:styleId="01-TypeDocumentCartoucheBleu">
    <w:name w:val="01 - Type Document Cartouche Bleu"/>
    <w:basedOn w:val="Normal"/>
    <w:qFormat/>
    <w:rsid w:val="003904AB"/>
    <w:pPr>
      <w:spacing w:line="240" w:lineRule="auto"/>
      <w:jc w:val="center"/>
    </w:pPr>
    <w:rPr>
      <w:rFonts w:cs="Calibri-Bold"/>
      <w:b/>
      <w:bCs/>
      <w:color w:val="FFFFFF"/>
      <w:sz w:val="32"/>
      <w:szCs w:val="32"/>
    </w:rPr>
  </w:style>
  <w:style w:type="paragraph" w:customStyle="1" w:styleId="04-TitreGnriquePage2">
    <w:name w:val="04 - Titre Générique Page2"/>
    <w:basedOn w:val="Normal"/>
    <w:qFormat/>
    <w:rsid w:val="003904AB"/>
    <w:pPr>
      <w:pBdr>
        <w:bottom w:val="single" w:sz="6" w:space="1" w:color="707172"/>
      </w:pBdr>
      <w:spacing w:line="240" w:lineRule="auto"/>
      <w:jc w:val="left"/>
    </w:pPr>
    <w:rPr>
      <w:rFonts w:cs="Calibri"/>
      <w:bCs/>
      <w:color w:val="707172"/>
      <w:sz w:val="18"/>
      <w:szCs w:val="18"/>
    </w:rPr>
  </w:style>
  <w:style w:type="paragraph" w:customStyle="1" w:styleId="02-En-tteContacts">
    <w:name w:val="02 - En-tête Contacts"/>
    <w:basedOn w:val="Normal"/>
    <w:qFormat/>
    <w:rsid w:val="003904AB"/>
    <w:pPr>
      <w:autoSpaceDE w:val="0"/>
      <w:autoSpaceDN w:val="0"/>
      <w:adjustRightInd w:val="0"/>
      <w:spacing w:line="180" w:lineRule="exact"/>
    </w:pPr>
    <w:rPr>
      <w:rFonts w:cs="Calibri"/>
      <w:color w:val="707172"/>
      <w:sz w:val="16"/>
      <w:szCs w:val="16"/>
    </w:rPr>
  </w:style>
  <w:style w:type="paragraph" w:customStyle="1" w:styleId="05-RfRglementairesBleues">
    <w:name w:val="05 - Réf. Règlementaires Bleues"/>
    <w:basedOn w:val="Normal"/>
    <w:qFormat/>
    <w:rsid w:val="003904AB"/>
    <w:pPr>
      <w:pBdr>
        <w:bottom w:val="single" w:sz="4" w:space="3" w:color="841125"/>
      </w:pBdr>
      <w:autoSpaceDE w:val="0"/>
      <w:autoSpaceDN w:val="0"/>
      <w:adjustRightInd w:val="0"/>
      <w:spacing w:before="1200" w:line="240" w:lineRule="auto"/>
    </w:pPr>
    <w:rPr>
      <w:rFonts w:cs="Calibri"/>
      <w:b/>
      <w:color w:val="357A9B"/>
      <w:sz w:val="18"/>
      <w:szCs w:val="18"/>
    </w:rPr>
  </w:style>
  <w:style w:type="paragraph" w:customStyle="1" w:styleId="06-TexteRfRglementaires">
    <w:name w:val="06 - Texte Réf. Règlementaires"/>
    <w:basedOn w:val="Normal"/>
    <w:qFormat/>
    <w:rsid w:val="003904AB"/>
    <w:pPr>
      <w:autoSpaceDE w:val="0"/>
      <w:autoSpaceDN w:val="0"/>
      <w:adjustRightInd w:val="0"/>
      <w:spacing w:before="160" w:line="240" w:lineRule="auto"/>
      <w:contextualSpacing w:val="0"/>
    </w:pPr>
    <w:rPr>
      <w:rFonts w:cs="Calibri"/>
      <w:b/>
      <w:bCs/>
      <w:color w:val="000000"/>
      <w:sz w:val="18"/>
      <w:szCs w:val="18"/>
    </w:rPr>
  </w:style>
  <w:style w:type="paragraph" w:customStyle="1" w:styleId="03-TitreGnriquePage1">
    <w:name w:val="03 - Titre Générique Page1"/>
    <w:basedOn w:val="Normal"/>
    <w:qFormat/>
    <w:rsid w:val="003904AB"/>
    <w:pPr>
      <w:autoSpaceDE w:val="0"/>
      <w:autoSpaceDN w:val="0"/>
      <w:adjustRightInd w:val="0"/>
      <w:spacing w:line="440" w:lineRule="exact"/>
      <w:jc w:val="left"/>
    </w:pPr>
    <w:rPr>
      <w:rFonts w:cs="Calibri"/>
      <w:b/>
      <w:bCs/>
      <w:color w:val="357A9C"/>
      <w:sz w:val="44"/>
      <w:szCs w:val="44"/>
    </w:rPr>
  </w:style>
  <w:style w:type="paragraph" w:customStyle="1" w:styleId="11-TextePucesNoires">
    <w:name w:val="11 - Texte Puces Noires"/>
    <w:basedOn w:val="Normal"/>
    <w:qFormat/>
    <w:rsid w:val="003904AB"/>
    <w:pPr>
      <w:numPr>
        <w:numId w:val="2"/>
      </w:numPr>
      <w:tabs>
        <w:tab w:val="left" w:pos="840"/>
      </w:tabs>
      <w:spacing w:before="60"/>
      <w:ind w:left="840" w:hanging="227"/>
      <w:contextualSpacing w:val="0"/>
    </w:pPr>
  </w:style>
  <w:style w:type="paragraph" w:customStyle="1" w:styleId="13-Signature">
    <w:name w:val="13 - Signature"/>
    <w:basedOn w:val="Normal"/>
    <w:qFormat/>
    <w:rsid w:val="003904AB"/>
    <w:pPr>
      <w:spacing w:before="600"/>
      <w:ind w:left="5670"/>
    </w:pPr>
  </w:style>
  <w:style w:type="paragraph" w:customStyle="1" w:styleId="14-Notabene">
    <w:name w:val="14 - Nota bene"/>
    <w:basedOn w:val="Normal"/>
    <w:qFormat/>
    <w:rsid w:val="003904AB"/>
    <w:pPr>
      <w:spacing w:line="180" w:lineRule="exact"/>
    </w:pPr>
    <w:rPr>
      <w:sz w:val="16"/>
      <w:szCs w:val="16"/>
    </w:rPr>
  </w:style>
  <w:style w:type="paragraph" w:customStyle="1" w:styleId="09-TexteLosangesBleus">
    <w:name w:val="09 - Texte Losanges Bleus"/>
    <w:basedOn w:val="Normal"/>
    <w:qFormat/>
    <w:rsid w:val="003904AB"/>
    <w:pPr>
      <w:numPr>
        <w:numId w:val="4"/>
      </w:numPr>
      <w:tabs>
        <w:tab w:val="left" w:pos="240"/>
      </w:tabs>
      <w:spacing w:before="120"/>
      <w:contextualSpacing w:val="0"/>
    </w:pPr>
    <w:rPr>
      <w:b/>
    </w:rPr>
  </w:style>
  <w:style w:type="paragraph" w:customStyle="1" w:styleId="15-TextePucesniveau4">
    <w:name w:val="15 - Texte Puces niveau 4"/>
    <w:basedOn w:val="Normal"/>
    <w:qFormat/>
    <w:rsid w:val="003904AB"/>
    <w:pPr>
      <w:numPr>
        <w:ilvl w:val="1"/>
        <w:numId w:val="5"/>
      </w:numPr>
      <w:tabs>
        <w:tab w:val="left" w:pos="1200"/>
      </w:tabs>
      <w:ind w:left="1200" w:hanging="240"/>
    </w:pPr>
    <w:rPr>
      <w:sz w:val="20"/>
      <w:szCs w:val="20"/>
    </w:rPr>
  </w:style>
  <w:style w:type="paragraph" w:styleId="Sansinterligne">
    <w:name w:val="No Spacing"/>
    <w:uiPriority w:val="1"/>
    <w:qFormat/>
    <w:rsid w:val="003904AB"/>
    <w:pPr>
      <w:spacing w:after="0" w:line="240" w:lineRule="auto"/>
    </w:pPr>
    <w:rPr>
      <w:rFonts w:ascii="Calibri" w:eastAsia="Calibri" w:hAnsi="Calibri" w:cs="Times New Roman"/>
    </w:rPr>
  </w:style>
  <w:style w:type="numbering" w:customStyle="1" w:styleId="Aucuneliste1">
    <w:name w:val="Aucune liste1"/>
    <w:next w:val="Aucuneliste"/>
    <w:uiPriority w:val="99"/>
    <w:semiHidden/>
    <w:unhideWhenUsed/>
    <w:rsid w:val="003904AB"/>
  </w:style>
  <w:style w:type="paragraph" w:customStyle="1" w:styleId="Texte1">
    <w:name w:val="Texte 1"/>
    <w:basedOn w:val="Normal"/>
    <w:link w:val="Texte1Car"/>
    <w:qFormat/>
    <w:rsid w:val="003904AB"/>
    <w:pPr>
      <w:widowControl w:val="0"/>
      <w:autoSpaceDE w:val="0"/>
      <w:autoSpaceDN w:val="0"/>
      <w:adjustRightInd w:val="0"/>
      <w:spacing w:line="260" w:lineRule="exact"/>
      <w:contextualSpacing w:val="0"/>
      <w:jc w:val="left"/>
    </w:pPr>
    <w:rPr>
      <w:rFonts w:ascii="Arial" w:hAnsi="Arial" w:cs="Arial"/>
      <w:color w:val="3C3C3E"/>
      <w:spacing w:val="20"/>
      <w:sz w:val="18"/>
      <w:szCs w:val="18"/>
      <w:lang w:eastAsia="fr-FR"/>
    </w:rPr>
  </w:style>
  <w:style w:type="paragraph" w:customStyle="1" w:styleId="texte2">
    <w:name w:val="texte 2"/>
    <w:basedOn w:val="Normal"/>
    <w:link w:val="texte2Car"/>
    <w:qFormat/>
    <w:rsid w:val="003904AB"/>
    <w:pPr>
      <w:widowControl w:val="0"/>
      <w:autoSpaceDE w:val="0"/>
      <w:autoSpaceDN w:val="0"/>
      <w:adjustRightInd w:val="0"/>
      <w:spacing w:line="260" w:lineRule="exact"/>
      <w:contextualSpacing w:val="0"/>
      <w:jc w:val="left"/>
    </w:pPr>
    <w:rPr>
      <w:rFonts w:ascii="Arial" w:hAnsi="Arial" w:cs="Arial"/>
      <w:b/>
      <w:bCs/>
      <w:color w:val="004D9B"/>
      <w:spacing w:val="20"/>
      <w:sz w:val="18"/>
      <w:szCs w:val="18"/>
      <w:lang w:eastAsia="fr-FR"/>
    </w:rPr>
  </w:style>
  <w:style w:type="character" w:customStyle="1" w:styleId="Texte1Car">
    <w:name w:val="Texte 1 Car"/>
    <w:link w:val="Texte1"/>
    <w:rsid w:val="003904AB"/>
    <w:rPr>
      <w:rFonts w:ascii="Arial" w:eastAsia="Times New Roman" w:hAnsi="Arial" w:cs="Arial"/>
      <w:color w:val="3C3C3E"/>
      <w:spacing w:val="20"/>
      <w:sz w:val="18"/>
      <w:szCs w:val="18"/>
      <w:lang w:eastAsia="fr-FR"/>
    </w:rPr>
  </w:style>
  <w:style w:type="character" w:customStyle="1" w:styleId="texte2Car">
    <w:name w:val="texte 2 Car"/>
    <w:link w:val="texte2"/>
    <w:rsid w:val="003904AB"/>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3904AB"/>
    <w:pPr>
      <w:widowControl w:val="0"/>
      <w:autoSpaceDE w:val="0"/>
      <w:autoSpaceDN w:val="0"/>
      <w:adjustRightInd w:val="0"/>
      <w:spacing w:line="400" w:lineRule="exact"/>
      <w:contextualSpacing w:val="0"/>
      <w:jc w:val="left"/>
    </w:pPr>
    <w:rPr>
      <w:rFonts w:ascii="Arial" w:hAnsi="Arial" w:cs="Arial"/>
      <w:b/>
      <w:bCs/>
      <w:caps/>
      <w:color w:val="004D9B"/>
      <w:sz w:val="34"/>
      <w:szCs w:val="34"/>
      <w:lang w:eastAsia="fr-FR"/>
    </w:rPr>
  </w:style>
  <w:style w:type="character" w:customStyle="1" w:styleId="Titre11AlignementLogoCar">
    <w:name w:val="Titre 11 (Alignement Logo) Car"/>
    <w:link w:val="Titre11AlignementLogo"/>
    <w:uiPriority w:val="2"/>
    <w:rsid w:val="003904AB"/>
    <w:rPr>
      <w:rFonts w:ascii="Arial" w:eastAsia="Times New Roman" w:hAnsi="Arial" w:cs="Arial"/>
      <w:b/>
      <w:bCs/>
      <w:caps/>
      <w:color w:val="004D9B"/>
      <w:sz w:val="34"/>
      <w:szCs w:val="34"/>
      <w:lang w:eastAsia="fr-FR"/>
    </w:rPr>
  </w:style>
  <w:style w:type="paragraph" w:customStyle="1" w:styleId="Texte9pieddepage">
    <w:name w:val="Texte 9 (pied de page)"/>
    <w:basedOn w:val="Normal"/>
    <w:link w:val="Texte9pieddepageCar"/>
    <w:qFormat/>
    <w:rsid w:val="003904AB"/>
    <w:pPr>
      <w:widowControl w:val="0"/>
      <w:autoSpaceDE w:val="0"/>
      <w:autoSpaceDN w:val="0"/>
      <w:adjustRightInd w:val="0"/>
      <w:spacing w:line="240" w:lineRule="auto"/>
      <w:contextualSpacing w:val="0"/>
      <w:jc w:val="left"/>
    </w:pPr>
    <w:rPr>
      <w:rFonts w:ascii="Arial" w:hAnsi="Arial" w:cs="Arial"/>
      <w:b/>
      <w:bCs/>
      <w:color w:val="004D9B"/>
      <w:spacing w:val="40"/>
      <w:sz w:val="20"/>
      <w:szCs w:val="20"/>
      <w:lang w:eastAsia="fr-FR"/>
    </w:rPr>
  </w:style>
  <w:style w:type="character" w:customStyle="1" w:styleId="Texte9pieddepageCar">
    <w:name w:val="Texte 9 (pied de page) Car"/>
    <w:link w:val="Texte9pieddepage"/>
    <w:rsid w:val="003904AB"/>
    <w:rPr>
      <w:rFonts w:ascii="Arial" w:eastAsia="Times New Roman" w:hAnsi="Arial" w:cs="Arial"/>
      <w:b/>
      <w:bCs/>
      <w:color w:val="004D9B"/>
      <w:spacing w:val="40"/>
      <w:sz w:val="20"/>
      <w:szCs w:val="20"/>
      <w:lang w:eastAsia="fr-FR"/>
    </w:rPr>
  </w:style>
  <w:style w:type="paragraph" w:styleId="Signature">
    <w:name w:val="Signature"/>
    <w:basedOn w:val="Normal"/>
    <w:link w:val="SignatureCar"/>
    <w:rsid w:val="003904AB"/>
    <w:pPr>
      <w:tabs>
        <w:tab w:val="right" w:pos="6663"/>
        <w:tab w:val="right" w:pos="9923"/>
      </w:tabs>
      <w:autoSpaceDE w:val="0"/>
      <w:autoSpaceDN w:val="0"/>
      <w:spacing w:line="240" w:lineRule="auto"/>
      <w:ind w:left="4252"/>
      <w:contextualSpacing w:val="0"/>
      <w:jc w:val="center"/>
    </w:pPr>
    <w:rPr>
      <w:rFonts w:ascii="Arial" w:hAnsi="Arial" w:cs="Arial"/>
      <w:sz w:val="20"/>
      <w:szCs w:val="20"/>
      <w:lang w:eastAsia="fr-FR"/>
    </w:rPr>
  </w:style>
  <w:style w:type="character" w:customStyle="1" w:styleId="SignatureCar">
    <w:name w:val="Signature Car"/>
    <w:basedOn w:val="Policepardfaut"/>
    <w:link w:val="Signature"/>
    <w:rsid w:val="003904AB"/>
    <w:rPr>
      <w:rFonts w:ascii="Arial" w:eastAsia="Times New Roman" w:hAnsi="Arial" w:cs="Arial"/>
      <w:sz w:val="20"/>
      <w:szCs w:val="20"/>
      <w:lang w:eastAsia="fr-FR"/>
    </w:rPr>
  </w:style>
  <w:style w:type="character" w:styleId="lev">
    <w:name w:val="Strong"/>
    <w:uiPriority w:val="22"/>
    <w:qFormat/>
    <w:rsid w:val="003904AB"/>
    <w:rPr>
      <w:b/>
      <w:bCs/>
    </w:rPr>
  </w:style>
  <w:style w:type="paragraph" w:customStyle="1" w:styleId="intituldelarrt">
    <w:name w:val="intitulé de l'arrêté"/>
    <w:basedOn w:val="Normal"/>
    <w:rsid w:val="003904AB"/>
    <w:pPr>
      <w:autoSpaceDE w:val="0"/>
      <w:autoSpaceDN w:val="0"/>
      <w:spacing w:line="240" w:lineRule="auto"/>
      <w:contextualSpacing w:val="0"/>
      <w:jc w:val="center"/>
    </w:pPr>
    <w:rPr>
      <w:rFonts w:ascii="Arial" w:hAnsi="Arial" w:cs="Arial"/>
      <w:b/>
      <w:bCs/>
      <w:lang w:eastAsia="fr-FR"/>
    </w:rPr>
  </w:style>
  <w:style w:type="paragraph" w:customStyle="1" w:styleId="recours">
    <w:name w:val="recours"/>
    <w:basedOn w:val="Normal"/>
    <w:rsid w:val="003904AB"/>
    <w:pPr>
      <w:autoSpaceDE w:val="0"/>
      <w:autoSpaceDN w:val="0"/>
      <w:spacing w:line="240" w:lineRule="auto"/>
      <w:ind w:left="284" w:right="6095"/>
      <w:contextualSpacing w:val="0"/>
    </w:pPr>
    <w:rPr>
      <w:rFonts w:ascii="Arial" w:hAnsi="Arial" w:cs="Arial"/>
      <w:sz w:val="16"/>
      <w:szCs w:val="16"/>
      <w:lang w:eastAsia="fr-FR"/>
    </w:rPr>
  </w:style>
  <w:style w:type="paragraph" w:styleId="Paragraphedeliste">
    <w:name w:val="List Paragraph"/>
    <w:basedOn w:val="Normal"/>
    <w:uiPriority w:val="99"/>
    <w:qFormat/>
    <w:rsid w:val="003904AB"/>
    <w:pPr>
      <w:widowControl w:val="0"/>
      <w:autoSpaceDE w:val="0"/>
      <w:autoSpaceDN w:val="0"/>
      <w:adjustRightInd w:val="0"/>
      <w:spacing w:line="240" w:lineRule="auto"/>
      <w:ind w:left="720"/>
      <w:jc w:val="left"/>
    </w:pPr>
    <w:rPr>
      <w:rFonts w:ascii="Arial" w:hAnsi="Arial" w:cs="Arial"/>
      <w:sz w:val="20"/>
      <w:szCs w:val="20"/>
      <w:lang w:eastAsia="fr-FR"/>
    </w:rPr>
  </w:style>
  <w:style w:type="table" w:styleId="Grilledutableau">
    <w:name w:val="Table Grid"/>
    <w:basedOn w:val="TableauNormal"/>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904AB"/>
    <w:rPr>
      <w:color w:val="0000FF"/>
      <w:u w:val="single"/>
    </w:rPr>
  </w:style>
  <w:style w:type="table" w:customStyle="1" w:styleId="Grilledutableau1">
    <w:name w:val="Grille du tableau1"/>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3904A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laire-Accent1">
    <w:name w:val="Light Grid Accent 1"/>
    <w:basedOn w:val="TableauNormal"/>
    <w:uiPriority w:val="62"/>
    <w:rsid w:val="003904A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dutableau2">
    <w:name w:val="Grille du tableau2"/>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3904AB"/>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dutableau3">
    <w:name w:val="Grille du tableau3"/>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uiPriority w:val="21"/>
    <w:qFormat/>
    <w:rsid w:val="003904AB"/>
    <w:rPr>
      <w:b/>
      <w:bCs/>
      <w:i/>
      <w:iCs/>
      <w:color w:val="4F81BD"/>
    </w:rPr>
  </w:style>
  <w:style w:type="character" w:styleId="Titredulivre">
    <w:name w:val="Book Title"/>
    <w:uiPriority w:val="33"/>
    <w:qFormat/>
    <w:rsid w:val="003904AB"/>
    <w:rPr>
      <w:b/>
      <w:bCs/>
      <w:smallCaps/>
      <w:spacing w:val="5"/>
    </w:rPr>
  </w:style>
  <w:style w:type="table" w:customStyle="1" w:styleId="Grilledutableau5">
    <w:name w:val="Grille du tableau5"/>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3904AB"/>
    <w:pPr>
      <w:widowControl w:val="0"/>
      <w:spacing w:line="240" w:lineRule="auto"/>
      <w:ind w:left="112"/>
      <w:contextualSpacing w:val="0"/>
      <w:jc w:val="left"/>
    </w:pPr>
    <w:rPr>
      <w:rFonts w:ascii="Trebuchet MS" w:eastAsia="Trebuchet MS" w:hAnsi="Trebuchet MS"/>
      <w:sz w:val="20"/>
      <w:szCs w:val="20"/>
      <w:lang w:val="en-US"/>
    </w:rPr>
  </w:style>
  <w:style w:type="character" w:customStyle="1" w:styleId="CorpsdetexteCar">
    <w:name w:val="Corps de texte Car"/>
    <w:basedOn w:val="Policepardfaut"/>
    <w:link w:val="Corpsdetexte"/>
    <w:uiPriority w:val="1"/>
    <w:rsid w:val="003904AB"/>
    <w:rPr>
      <w:rFonts w:ascii="Trebuchet MS" w:eastAsia="Trebuchet MS" w:hAnsi="Trebuchet MS" w:cs="Times New Roman"/>
      <w:sz w:val="20"/>
      <w:szCs w:val="20"/>
      <w:lang w:val="en-US"/>
    </w:rPr>
  </w:style>
  <w:style w:type="paragraph" w:styleId="NormalWeb">
    <w:name w:val="Normal (Web)"/>
    <w:basedOn w:val="Normal"/>
    <w:uiPriority w:val="99"/>
    <w:semiHidden/>
    <w:unhideWhenUsed/>
    <w:rsid w:val="003904AB"/>
    <w:pPr>
      <w:spacing w:before="100" w:beforeAutospacing="1" w:after="100" w:afterAutospacing="1" w:line="240" w:lineRule="auto"/>
      <w:contextualSpacing w:val="0"/>
      <w:jc w:val="left"/>
    </w:pPr>
    <w:rPr>
      <w:rFonts w:ascii="Times New Roman" w:hAnsi="Times New Roman"/>
      <w:sz w:val="24"/>
      <w:szCs w:val="24"/>
      <w:lang w:eastAsia="fr-FR"/>
    </w:rPr>
  </w:style>
  <w:style w:type="character" w:styleId="Rfrenceintense">
    <w:name w:val="Intense Reference"/>
    <w:uiPriority w:val="32"/>
    <w:qFormat/>
    <w:rsid w:val="003904AB"/>
    <w:rPr>
      <w:b/>
      <w:bCs/>
      <w:smallCaps/>
      <w:color w:val="C0504D"/>
      <w:spacing w:val="5"/>
      <w:u w:val="single"/>
    </w:rPr>
  </w:style>
  <w:style w:type="paragraph" w:customStyle="1" w:styleId="Default">
    <w:name w:val="Default"/>
    <w:rsid w:val="003904AB"/>
    <w:pPr>
      <w:autoSpaceDE w:val="0"/>
      <w:autoSpaceDN w:val="0"/>
      <w:adjustRightInd w:val="0"/>
      <w:spacing w:after="0" w:line="240" w:lineRule="auto"/>
    </w:pPr>
    <w:rPr>
      <w:rFonts w:ascii="Univers LT Std" w:eastAsia="Times New Roman" w:hAnsi="Univers LT Std" w:cs="Univers LT Std"/>
      <w:color w:val="000000"/>
      <w:sz w:val="24"/>
      <w:szCs w:val="24"/>
      <w:lang w:eastAsia="fr-FR"/>
    </w:rPr>
  </w:style>
  <w:style w:type="paragraph" w:styleId="Notedebasdepage">
    <w:name w:val="footnote text"/>
    <w:basedOn w:val="Normal"/>
    <w:link w:val="NotedebasdepageCar"/>
    <w:uiPriority w:val="99"/>
    <w:semiHidden/>
    <w:unhideWhenUsed/>
    <w:rsid w:val="003904AB"/>
    <w:rPr>
      <w:sz w:val="20"/>
      <w:szCs w:val="20"/>
    </w:rPr>
  </w:style>
  <w:style w:type="character" w:customStyle="1" w:styleId="NotedebasdepageCar">
    <w:name w:val="Note de bas de page Car"/>
    <w:basedOn w:val="Policepardfaut"/>
    <w:link w:val="Notedebasdepage"/>
    <w:uiPriority w:val="99"/>
    <w:semiHidden/>
    <w:rsid w:val="003904AB"/>
    <w:rPr>
      <w:rFonts w:ascii="Calibri" w:eastAsia="Times New Roman" w:hAnsi="Calibri" w:cs="Times New Roman"/>
      <w:sz w:val="20"/>
      <w:szCs w:val="20"/>
    </w:rPr>
  </w:style>
  <w:style w:type="character" w:styleId="Appelnotedebasdep">
    <w:name w:val="footnote reference"/>
    <w:uiPriority w:val="99"/>
    <w:semiHidden/>
    <w:unhideWhenUsed/>
    <w:rsid w:val="003904AB"/>
    <w:rPr>
      <w:vertAlign w:val="superscript"/>
    </w:rPr>
  </w:style>
  <w:style w:type="paragraph" w:styleId="Titre">
    <w:name w:val="Title"/>
    <w:basedOn w:val="Normal"/>
    <w:next w:val="Normal"/>
    <w:link w:val="TitreCar"/>
    <w:uiPriority w:val="10"/>
    <w:qFormat/>
    <w:rsid w:val="003904AB"/>
    <w:pPr>
      <w:pBdr>
        <w:bottom w:val="single" w:sz="8" w:space="4" w:color="4F81BD"/>
      </w:pBdr>
      <w:spacing w:after="300" w:line="240" w:lineRule="auto"/>
    </w:pPr>
    <w:rPr>
      <w:rFonts w:ascii="Cambria" w:hAnsi="Cambria"/>
      <w:color w:val="17365D"/>
      <w:spacing w:val="5"/>
      <w:kern w:val="28"/>
      <w:sz w:val="52"/>
      <w:szCs w:val="52"/>
    </w:rPr>
  </w:style>
  <w:style w:type="character" w:customStyle="1" w:styleId="TitreCar">
    <w:name w:val="Titre Car"/>
    <w:basedOn w:val="Policepardfaut"/>
    <w:link w:val="Titre"/>
    <w:uiPriority w:val="10"/>
    <w:rsid w:val="003904AB"/>
    <w:rPr>
      <w:rFonts w:ascii="Cambria" w:eastAsia="Times New Roman" w:hAnsi="Cambria" w:cs="Times New Roman"/>
      <w:color w:val="17365D"/>
      <w:spacing w:val="5"/>
      <w:kern w:val="28"/>
      <w:sz w:val="52"/>
      <w:szCs w:val="52"/>
    </w:rPr>
  </w:style>
  <w:style w:type="character" w:customStyle="1" w:styleId="Titre6Car">
    <w:name w:val="Titre 6 Car"/>
    <w:basedOn w:val="Policepardfaut"/>
    <w:link w:val="Titre6"/>
    <w:uiPriority w:val="9"/>
    <w:rsid w:val="003904AB"/>
    <w:rPr>
      <w:rFonts w:asciiTheme="majorHAnsi" w:eastAsiaTheme="majorEastAsia" w:hAnsiTheme="majorHAnsi" w:cstheme="majorBidi"/>
      <w:i/>
      <w:iCs/>
      <w:color w:val="243F60" w:themeColor="accent1" w:themeShade="7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LEGITEXT000033370409&amp;dateTexte=20190716" TargetMode="External"/><Relationship Id="rId13" Type="http://schemas.openxmlformats.org/officeDocument/2006/relationships/hyperlink" Target="https://www.legifrance.gouv.fr/affichTexte.do?cidTexte=LEGITEXT000030750654&amp;dateTexte=20190716" TargetMode="External"/><Relationship Id="rId3" Type="http://schemas.microsoft.com/office/2007/relationships/stylesWithEffects" Target="stylesWithEffects.xml"/><Relationship Id="rId7" Type="http://schemas.openxmlformats.org/officeDocument/2006/relationships/hyperlink" Target="https://www.legifrance.gouv.fr/affichTexte.do?cidTexte=JORFTEXT000036195692&amp;dateTexte=20190716" TargetMode="External"/><Relationship Id="rId12" Type="http://schemas.openxmlformats.org/officeDocument/2006/relationships/hyperlink" Target="https://www.legifrance.gouv.fr/affichTexte.do?cidTexte=LEGITEXT000028966646&amp;dateTexte=2019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6340503&amp;dateTexte=20190716" TargetMode="External"/><Relationship Id="rId11" Type="http://schemas.openxmlformats.org/officeDocument/2006/relationships/hyperlink" Target="https://www.legifrance.gouv.fr/affichTexte.do?cidTexte=LEGITEXT000032674369&amp;dateTexte=201907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do?cidTexte=LEGITEXT000032674369&amp;dateTexte=20190716"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7847912&amp;dateTexte=2019071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8414</Words>
  <Characters>46279</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DELACROIX</dc:creator>
  <cp:lastModifiedBy>Veronique DELACROIX</cp:lastModifiedBy>
  <cp:revision>2</cp:revision>
  <dcterms:created xsi:type="dcterms:W3CDTF">2020-03-05T10:26:00Z</dcterms:created>
  <dcterms:modified xsi:type="dcterms:W3CDTF">2020-03-05T10:26:00Z</dcterms:modified>
</cp:coreProperties>
</file>