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895" w:rsidRPr="00F97895" w:rsidRDefault="00F97895" w:rsidP="00827441">
      <w:pPr>
        <w:pStyle w:val="Corpsdetexte"/>
        <w:spacing w:before="19"/>
        <w:jc w:val="center"/>
        <w:rPr>
          <w:rFonts w:asciiTheme="minorHAnsi" w:hAnsiTheme="minorHAnsi"/>
          <w:b/>
          <w:sz w:val="22"/>
          <w:szCs w:val="22"/>
        </w:rPr>
      </w:pPr>
      <w:r w:rsidRPr="00F97895">
        <w:rPr>
          <w:rFonts w:asciiTheme="minorHAnsi" w:hAnsiTheme="minorHAnsi"/>
          <w:b/>
          <w:sz w:val="22"/>
          <w:szCs w:val="22"/>
        </w:rPr>
        <w:t>ARRÊTÉ</w:t>
      </w:r>
    </w:p>
    <w:p w:rsidR="00F97895" w:rsidRPr="00F97895" w:rsidRDefault="00F97895" w:rsidP="00F97895">
      <w:pPr>
        <w:pStyle w:val="Corpsdetexte"/>
        <w:spacing w:before="4"/>
        <w:ind w:hanging="1097"/>
        <w:jc w:val="center"/>
        <w:rPr>
          <w:rFonts w:asciiTheme="minorHAnsi" w:hAnsiTheme="minorHAnsi"/>
          <w:b/>
          <w:sz w:val="22"/>
          <w:szCs w:val="22"/>
        </w:rPr>
      </w:pPr>
    </w:p>
    <w:p w:rsidR="00F97895" w:rsidRPr="00F97895" w:rsidRDefault="00F97895" w:rsidP="00F97895">
      <w:pPr>
        <w:spacing w:before="1"/>
        <w:ind w:right="102" w:hanging="1097"/>
        <w:jc w:val="center"/>
        <w:rPr>
          <w:rFonts w:asciiTheme="minorHAnsi" w:hAnsiTheme="minorHAnsi"/>
          <w:b/>
        </w:rPr>
      </w:pPr>
      <w:r w:rsidRPr="00F97895">
        <w:rPr>
          <w:rFonts w:asciiTheme="minorHAnsi" w:hAnsiTheme="minorHAnsi"/>
          <w:b/>
        </w:rPr>
        <w:t xml:space="preserve">PORTANT ATTRIBUTION D’UNE PRIME EXCEPTIONNELLE </w:t>
      </w:r>
    </w:p>
    <w:p w:rsidR="00F97895" w:rsidRPr="00F97895" w:rsidRDefault="00F97895" w:rsidP="00F97895">
      <w:pPr>
        <w:spacing w:before="1"/>
        <w:ind w:right="102" w:hanging="1097"/>
        <w:jc w:val="center"/>
        <w:rPr>
          <w:rFonts w:asciiTheme="minorHAnsi" w:hAnsiTheme="minorHAnsi"/>
          <w:b/>
        </w:rPr>
      </w:pPr>
      <w:r w:rsidRPr="00F97895">
        <w:rPr>
          <w:rFonts w:asciiTheme="minorHAnsi" w:hAnsiTheme="minorHAnsi"/>
          <w:b/>
        </w:rPr>
        <w:t>AU REGARD DE LA MOBILISATION PENDANT L’ETAT D’URGENCE SANITAIRE</w:t>
      </w:r>
    </w:p>
    <w:p w:rsidR="00F97895" w:rsidRDefault="00F97895" w:rsidP="00F97895">
      <w:pPr>
        <w:pStyle w:val="Corpsdetexte"/>
        <w:rPr>
          <w:rFonts w:ascii="Lucida Sans Unicode"/>
          <w:b/>
          <w:sz w:val="14"/>
        </w:rPr>
      </w:pPr>
    </w:p>
    <w:p w:rsidR="00F97895" w:rsidRDefault="00F97895" w:rsidP="00F97895">
      <w:pPr>
        <w:pStyle w:val="Corpsdetexte"/>
        <w:spacing w:line="217" w:lineRule="exact"/>
        <w:jc w:val="center"/>
      </w:pPr>
      <w:r>
        <w:t>M/Mme</w:t>
      </w:r>
      <w:r>
        <w:rPr>
          <w:spacing w:val="-7"/>
        </w:rPr>
        <w:t xml:space="preserve"> </w:t>
      </w:r>
      <w:r>
        <w:t>…………………………………….......</w:t>
      </w:r>
    </w:p>
    <w:p w:rsidR="00F97895" w:rsidRDefault="00F97895" w:rsidP="00F97895">
      <w:pPr>
        <w:pStyle w:val="Corpsdetexte"/>
        <w:spacing w:line="217" w:lineRule="exact"/>
        <w:jc w:val="center"/>
      </w:pPr>
      <w:r>
        <w:t>Grade</w:t>
      </w:r>
      <w:r>
        <w:rPr>
          <w:spacing w:val="-11"/>
        </w:rPr>
        <w:t xml:space="preserve"> </w:t>
      </w:r>
      <w:r>
        <w:t>……………………………………………</w:t>
      </w:r>
    </w:p>
    <w:p w:rsidR="00F97895" w:rsidRDefault="00F97895" w:rsidP="00F97895">
      <w:pPr>
        <w:spacing w:before="100" w:line="218" w:lineRule="exact"/>
        <w:jc w:val="center"/>
        <w:rPr>
          <w:b/>
          <w:sz w:val="18"/>
        </w:rPr>
      </w:pPr>
    </w:p>
    <w:p w:rsidR="00F97895" w:rsidRDefault="00F97895" w:rsidP="00956B64">
      <w:pPr>
        <w:spacing w:before="100" w:line="218" w:lineRule="exact"/>
        <w:rPr>
          <w:rFonts w:asciiTheme="minorHAnsi" w:hAnsiTheme="minorHAnsi"/>
        </w:rPr>
      </w:pPr>
      <w:r w:rsidRPr="00F97895">
        <w:rPr>
          <w:rFonts w:asciiTheme="minorHAnsi" w:hAnsiTheme="minorHAnsi"/>
          <w:b/>
        </w:rPr>
        <w:t xml:space="preserve">Le Maire </w:t>
      </w:r>
      <w:r w:rsidRPr="00F97895">
        <w:rPr>
          <w:rFonts w:asciiTheme="minorHAnsi" w:hAnsiTheme="minorHAnsi"/>
          <w:b/>
          <w:i/>
          <w:color w:val="2D74B5"/>
        </w:rPr>
        <w:t>(Le Président)</w:t>
      </w:r>
      <w:r w:rsidRPr="00F97895">
        <w:rPr>
          <w:rFonts w:asciiTheme="minorHAnsi" w:hAnsiTheme="minorHAnsi"/>
        </w:rPr>
        <w:t>,</w:t>
      </w:r>
    </w:p>
    <w:p w:rsidR="00827441" w:rsidRPr="00F97895" w:rsidRDefault="00827441" w:rsidP="00956B64">
      <w:pPr>
        <w:spacing w:before="100" w:line="218" w:lineRule="exact"/>
        <w:rPr>
          <w:rFonts w:asciiTheme="minorHAnsi" w:hAnsiTheme="minorHAnsi"/>
        </w:rPr>
      </w:pPr>
    </w:p>
    <w:p w:rsidR="00F97895" w:rsidRDefault="00F97895" w:rsidP="00956B64">
      <w:pPr>
        <w:pStyle w:val="Corpsdetexte"/>
        <w:spacing w:line="195" w:lineRule="exact"/>
        <w:rPr>
          <w:rFonts w:asciiTheme="minorHAnsi" w:hAnsiTheme="minorHAnsi"/>
          <w:sz w:val="22"/>
          <w:szCs w:val="22"/>
        </w:rPr>
      </w:pPr>
      <w:r w:rsidRPr="00F97895">
        <w:rPr>
          <w:rFonts w:asciiTheme="minorHAnsi" w:hAnsiTheme="minorHAnsi"/>
          <w:sz w:val="22"/>
          <w:szCs w:val="22"/>
        </w:rPr>
        <w:t>VU la loi n° 83-634 du 13 juillet 1983 modifiée, portant droits et obligations des fonctionnaires,</w:t>
      </w:r>
    </w:p>
    <w:p w:rsidR="00F97895" w:rsidRDefault="00F97895" w:rsidP="00956B64">
      <w:pPr>
        <w:pStyle w:val="Corpsdetexte"/>
        <w:spacing w:before="5" w:line="218" w:lineRule="auto"/>
        <w:rPr>
          <w:rFonts w:asciiTheme="minorHAnsi" w:hAnsiTheme="minorHAnsi"/>
          <w:sz w:val="22"/>
          <w:szCs w:val="22"/>
        </w:rPr>
      </w:pPr>
      <w:r w:rsidRPr="00F97895">
        <w:rPr>
          <w:rFonts w:asciiTheme="minorHAnsi" w:hAnsiTheme="minorHAnsi"/>
          <w:sz w:val="22"/>
          <w:szCs w:val="22"/>
        </w:rPr>
        <w:t>VU la loi n° 84-53 du 26 janvier 1984 modifiée, portant dispositions statutaires relatives à la Fonction Publique Territoriale,</w:t>
      </w:r>
    </w:p>
    <w:p w:rsidR="00827441" w:rsidRPr="00F97895" w:rsidRDefault="00F97895" w:rsidP="00956B64">
      <w:pPr>
        <w:pStyle w:val="Corpsdetexte"/>
        <w:spacing w:line="218" w:lineRule="auto"/>
        <w:rPr>
          <w:rFonts w:asciiTheme="minorHAnsi" w:hAnsiTheme="minorHAnsi"/>
          <w:sz w:val="22"/>
          <w:szCs w:val="22"/>
        </w:rPr>
      </w:pPr>
      <w:r w:rsidRPr="00F97895">
        <w:rPr>
          <w:rFonts w:asciiTheme="minorHAnsi" w:hAnsiTheme="minorHAnsi"/>
          <w:sz w:val="22"/>
          <w:szCs w:val="22"/>
        </w:rPr>
        <w:t>VU la loi n°2020-290 du 23 mars 2020 d’urgence pour faire face à l’épidémie de Covid-19, VU la loi n° 2020-473 du 25 avril 2020 de finances rectificative pour 2020, en son article 11,</w:t>
      </w:r>
    </w:p>
    <w:p w:rsidR="00F97895" w:rsidRPr="00F97895" w:rsidRDefault="00F97895" w:rsidP="00956B64">
      <w:pPr>
        <w:pStyle w:val="Corpsdetexte"/>
        <w:jc w:val="both"/>
        <w:rPr>
          <w:rFonts w:asciiTheme="minorHAnsi" w:hAnsiTheme="minorHAnsi"/>
          <w:sz w:val="22"/>
          <w:szCs w:val="22"/>
        </w:rPr>
      </w:pPr>
      <w:r w:rsidRPr="00F97895">
        <w:rPr>
          <w:rFonts w:asciiTheme="minorHAnsi" w:hAnsiTheme="minorHAnsi"/>
          <w:sz w:val="22"/>
          <w:szCs w:val="22"/>
        </w:rPr>
        <w:t>VU le décret n°2020-570 du 14 mai 2020 relatif au versement d'une prime exceptionnelle à certains agents civils et militaires de la fonction publique de l'</w:t>
      </w:r>
      <w:proofErr w:type="spellStart"/>
      <w:r w:rsidRPr="00F97895">
        <w:rPr>
          <w:rFonts w:asciiTheme="minorHAnsi" w:hAnsiTheme="minorHAnsi"/>
          <w:sz w:val="22"/>
          <w:szCs w:val="22"/>
        </w:rPr>
        <w:t>Etat</w:t>
      </w:r>
      <w:proofErr w:type="spellEnd"/>
      <w:r w:rsidRPr="00F97895">
        <w:rPr>
          <w:rFonts w:asciiTheme="minorHAnsi" w:hAnsiTheme="minorHAnsi"/>
          <w:sz w:val="22"/>
          <w:szCs w:val="22"/>
        </w:rPr>
        <w:t xml:space="preserve"> et de la fonction publique territoriale soumis à des sujétions exceptionnelles pour assurer la continuité des services publics dans le cadre de l'état d'urgence sanitaire déclaré pour faire face à l'épidémie de covid-19,</w:t>
      </w:r>
    </w:p>
    <w:p w:rsidR="00F97895" w:rsidRPr="00F97895" w:rsidRDefault="00F97895" w:rsidP="00956B64">
      <w:pPr>
        <w:pStyle w:val="Corpsdetexte"/>
        <w:spacing w:line="216" w:lineRule="exact"/>
        <w:jc w:val="both"/>
        <w:rPr>
          <w:rFonts w:asciiTheme="minorHAnsi" w:hAnsiTheme="minorHAnsi"/>
          <w:sz w:val="22"/>
          <w:szCs w:val="22"/>
        </w:rPr>
      </w:pPr>
      <w:r w:rsidRPr="00F97895">
        <w:rPr>
          <w:rFonts w:asciiTheme="minorHAnsi" w:hAnsiTheme="minorHAnsi"/>
          <w:sz w:val="22"/>
          <w:szCs w:val="22"/>
        </w:rPr>
        <w:t>VU la délibération du …….en date du ….,</w:t>
      </w:r>
    </w:p>
    <w:p w:rsidR="00F97895" w:rsidRPr="00F97895" w:rsidRDefault="00F97895" w:rsidP="00827441">
      <w:pPr>
        <w:pStyle w:val="Corpsdetexte"/>
        <w:jc w:val="both"/>
        <w:rPr>
          <w:rFonts w:asciiTheme="minorHAnsi" w:hAnsiTheme="minorHAnsi"/>
          <w:sz w:val="22"/>
          <w:szCs w:val="22"/>
        </w:rPr>
      </w:pPr>
      <w:r w:rsidRPr="00F97895">
        <w:rPr>
          <w:rFonts w:asciiTheme="minorHAnsi" w:hAnsiTheme="minorHAnsi"/>
          <w:sz w:val="22"/>
          <w:szCs w:val="22"/>
        </w:rPr>
        <w:t>Considérant qu’une prime exceptionnelle a été instituée en faveur des agents particulièrement mobilisés pendant l'état d'urgence sanitaire afin de tenir compte d'un surcroît de travail significatif durant cette période, en fonction des contraintes supportées par les agents à raison du contexte d'état d'urgence sanitaire.</w:t>
      </w:r>
    </w:p>
    <w:p w:rsidR="00F97895" w:rsidRPr="00F97895" w:rsidRDefault="00F97895" w:rsidP="00827441">
      <w:pPr>
        <w:pStyle w:val="Corpsdetexte"/>
        <w:tabs>
          <w:tab w:val="left" w:leader="dot" w:pos="4514"/>
        </w:tabs>
        <w:spacing w:line="214" w:lineRule="exact"/>
        <w:jc w:val="both"/>
        <w:rPr>
          <w:rFonts w:asciiTheme="minorHAnsi" w:hAnsiTheme="minorHAnsi"/>
          <w:sz w:val="22"/>
          <w:szCs w:val="22"/>
        </w:rPr>
      </w:pPr>
      <w:r w:rsidRPr="00F97895">
        <w:rPr>
          <w:rFonts w:asciiTheme="minorHAnsi" w:hAnsiTheme="minorHAnsi"/>
          <w:sz w:val="22"/>
          <w:szCs w:val="22"/>
        </w:rPr>
        <w:t>Considérant</w:t>
      </w:r>
      <w:r w:rsidRPr="00F97895">
        <w:rPr>
          <w:rFonts w:asciiTheme="minorHAnsi" w:hAnsiTheme="minorHAnsi"/>
          <w:spacing w:val="-7"/>
          <w:sz w:val="22"/>
          <w:szCs w:val="22"/>
        </w:rPr>
        <w:t xml:space="preserve"> </w:t>
      </w:r>
      <w:r w:rsidRPr="00F97895">
        <w:rPr>
          <w:rFonts w:asciiTheme="minorHAnsi" w:hAnsiTheme="minorHAnsi"/>
          <w:sz w:val="22"/>
          <w:szCs w:val="22"/>
        </w:rPr>
        <w:t>que</w:t>
      </w:r>
      <w:r w:rsidRPr="00F97895">
        <w:rPr>
          <w:rFonts w:asciiTheme="minorHAnsi" w:hAnsiTheme="minorHAnsi"/>
          <w:spacing w:val="-6"/>
          <w:sz w:val="22"/>
          <w:szCs w:val="22"/>
        </w:rPr>
        <w:t xml:space="preserve"> </w:t>
      </w:r>
      <w:r w:rsidRPr="00F97895">
        <w:rPr>
          <w:rFonts w:asciiTheme="minorHAnsi" w:hAnsiTheme="minorHAnsi"/>
          <w:sz w:val="22"/>
          <w:szCs w:val="22"/>
        </w:rPr>
        <w:t>M</w:t>
      </w:r>
      <w:r w:rsidRPr="00F97895">
        <w:rPr>
          <w:rFonts w:asciiTheme="minorHAnsi" w:hAnsiTheme="minorHAnsi"/>
          <w:i/>
          <w:color w:val="2D74B5"/>
          <w:sz w:val="22"/>
          <w:szCs w:val="22"/>
        </w:rPr>
        <w:t>/Mme</w:t>
      </w:r>
      <w:r w:rsidRPr="00F97895">
        <w:rPr>
          <w:rFonts w:asciiTheme="minorHAnsi" w:hAnsiTheme="minorHAnsi"/>
          <w:i/>
          <w:color w:val="2D74B5"/>
          <w:sz w:val="22"/>
          <w:szCs w:val="22"/>
        </w:rPr>
        <w:tab/>
      </w:r>
      <w:r w:rsidRPr="00F97895">
        <w:rPr>
          <w:rFonts w:asciiTheme="minorHAnsi" w:hAnsiTheme="minorHAnsi"/>
          <w:sz w:val="22"/>
          <w:szCs w:val="22"/>
        </w:rPr>
        <w:t>Entre dans les conditions définies par la délibération susvisées pour bénéficier</w:t>
      </w:r>
      <w:r w:rsidRPr="00F97895">
        <w:rPr>
          <w:rFonts w:asciiTheme="minorHAnsi" w:hAnsiTheme="minorHAnsi"/>
          <w:spacing w:val="-3"/>
          <w:sz w:val="22"/>
          <w:szCs w:val="22"/>
        </w:rPr>
        <w:t xml:space="preserve"> </w:t>
      </w:r>
      <w:r w:rsidRPr="00F97895">
        <w:rPr>
          <w:rFonts w:asciiTheme="minorHAnsi" w:hAnsiTheme="minorHAnsi"/>
          <w:sz w:val="22"/>
          <w:szCs w:val="22"/>
        </w:rPr>
        <w:t>de</w:t>
      </w:r>
    </w:p>
    <w:p w:rsidR="00F97895" w:rsidRPr="00827441" w:rsidRDefault="00F97895" w:rsidP="00827441">
      <w:pPr>
        <w:tabs>
          <w:tab w:val="left" w:leader="dot" w:pos="5844"/>
        </w:tabs>
        <w:spacing w:line="217" w:lineRule="exact"/>
        <w:jc w:val="both"/>
        <w:rPr>
          <w:rFonts w:asciiTheme="minorHAnsi" w:hAnsiTheme="minorHAnsi"/>
          <w:i/>
        </w:rPr>
      </w:pPr>
      <w:proofErr w:type="gramStart"/>
      <w:r w:rsidRPr="00F97895">
        <w:rPr>
          <w:rFonts w:asciiTheme="minorHAnsi" w:hAnsiTheme="minorHAnsi"/>
        </w:rPr>
        <w:t>cette</w:t>
      </w:r>
      <w:proofErr w:type="gramEnd"/>
      <w:r w:rsidRPr="00F97895">
        <w:rPr>
          <w:rFonts w:asciiTheme="minorHAnsi" w:hAnsiTheme="minorHAnsi"/>
        </w:rPr>
        <w:t xml:space="preserve"> prime, du</w:t>
      </w:r>
      <w:r w:rsidRPr="00F97895">
        <w:rPr>
          <w:rFonts w:asciiTheme="minorHAnsi" w:hAnsiTheme="minorHAnsi"/>
          <w:spacing w:val="35"/>
        </w:rPr>
        <w:t xml:space="preserve"> </w:t>
      </w:r>
      <w:r w:rsidRPr="00F97895">
        <w:rPr>
          <w:rFonts w:asciiTheme="minorHAnsi" w:hAnsiTheme="minorHAnsi"/>
        </w:rPr>
        <w:t>fait</w:t>
      </w:r>
      <w:r w:rsidRPr="00F97895">
        <w:rPr>
          <w:rFonts w:asciiTheme="minorHAnsi" w:hAnsiTheme="minorHAnsi"/>
          <w:spacing w:val="14"/>
        </w:rPr>
        <w:t xml:space="preserve"> </w:t>
      </w:r>
      <w:r w:rsidRPr="00F97895">
        <w:rPr>
          <w:rFonts w:asciiTheme="minorHAnsi" w:hAnsiTheme="minorHAnsi"/>
        </w:rPr>
        <w:t>de</w:t>
      </w:r>
      <w:r w:rsidRPr="00F97895">
        <w:rPr>
          <w:rFonts w:asciiTheme="minorHAnsi" w:hAnsiTheme="minorHAnsi"/>
        </w:rPr>
        <w:tab/>
      </w:r>
      <w:r w:rsidRPr="00F97895">
        <w:rPr>
          <w:rFonts w:asciiTheme="minorHAnsi" w:hAnsiTheme="minorHAnsi"/>
          <w:i/>
          <w:color w:val="2D74B5"/>
        </w:rPr>
        <w:t>(décrire</w:t>
      </w:r>
      <w:r w:rsidRPr="00F97895">
        <w:rPr>
          <w:rFonts w:asciiTheme="minorHAnsi" w:hAnsiTheme="minorHAnsi"/>
          <w:i/>
          <w:color w:val="2D74B5"/>
          <w:spacing w:val="-24"/>
        </w:rPr>
        <w:t xml:space="preserve"> </w:t>
      </w:r>
      <w:r w:rsidRPr="00F97895">
        <w:rPr>
          <w:rFonts w:asciiTheme="minorHAnsi" w:hAnsiTheme="minorHAnsi"/>
          <w:i/>
          <w:color w:val="2D74B5"/>
        </w:rPr>
        <w:t>le</w:t>
      </w:r>
      <w:r w:rsidRPr="00F97895">
        <w:rPr>
          <w:rFonts w:asciiTheme="minorHAnsi" w:hAnsiTheme="minorHAnsi"/>
          <w:i/>
          <w:color w:val="2D74B5"/>
          <w:spacing w:val="-24"/>
        </w:rPr>
        <w:t xml:space="preserve"> </w:t>
      </w:r>
      <w:r w:rsidRPr="00F97895">
        <w:rPr>
          <w:rFonts w:asciiTheme="minorHAnsi" w:hAnsiTheme="minorHAnsi"/>
          <w:i/>
          <w:color w:val="2D74B5"/>
        </w:rPr>
        <w:t>surcroît</w:t>
      </w:r>
      <w:r w:rsidRPr="00F97895">
        <w:rPr>
          <w:rFonts w:asciiTheme="minorHAnsi" w:hAnsiTheme="minorHAnsi"/>
          <w:i/>
          <w:color w:val="2D74B5"/>
          <w:spacing w:val="-25"/>
        </w:rPr>
        <w:t xml:space="preserve"> </w:t>
      </w:r>
      <w:r w:rsidRPr="00F97895">
        <w:rPr>
          <w:rFonts w:asciiTheme="minorHAnsi" w:hAnsiTheme="minorHAnsi"/>
          <w:i/>
          <w:color w:val="2D74B5"/>
        </w:rPr>
        <w:t>de</w:t>
      </w:r>
      <w:r w:rsidRPr="00F97895">
        <w:rPr>
          <w:rFonts w:asciiTheme="minorHAnsi" w:hAnsiTheme="minorHAnsi"/>
          <w:i/>
          <w:color w:val="2D74B5"/>
          <w:spacing w:val="-24"/>
        </w:rPr>
        <w:t xml:space="preserve"> </w:t>
      </w:r>
      <w:r w:rsidRPr="00F97895">
        <w:rPr>
          <w:rFonts w:asciiTheme="minorHAnsi" w:hAnsiTheme="minorHAnsi"/>
          <w:i/>
          <w:color w:val="2D74B5"/>
        </w:rPr>
        <w:t>travail</w:t>
      </w:r>
      <w:r w:rsidR="00827441">
        <w:rPr>
          <w:rFonts w:asciiTheme="minorHAnsi" w:hAnsiTheme="minorHAnsi"/>
          <w:i/>
          <w:color w:val="2D74B5"/>
          <w:spacing w:val="-24"/>
        </w:rPr>
        <w:t xml:space="preserve"> </w:t>
      </w:r>
      <w:r w:rsidRPr="00F97895">
        <w:rPr>
          <w:rFonts w:asciiTheme="minorHAnsi" w:hAnsiTheme="minorHAnsi"/>
          <w:i/>
          <w:color w:val="2D74B5"/>
        </w:rPr>
        <w:t>engendré</w:t>
      </w:r>
      <w:r w:rsidRPr="00F97895">
        <w:rPr>
          <w:rFonts w:asciiTheme="minorHAnsi" w:hAnsiTheme="minorHAnsi"/>
          <w:i/>
          <w:color w:val="2D74B5"/>
          <w:spacing w:val="-24"/>
        </w:rPr>
        <w:t xml:space="preserve"> </w:t>
      </w:r>
      <w:r w:rsidRPr="00F97895">
        <w:rPr>
          <w:rFonts w:asciiTheme="minorHAnsi" w:hAnsiTheme="minorHAnsi"/>
          <w:i/>
          <w:color w:val="2D74B5"/>
        </w:rPr>
        <w:t>pendant</w:t>
      </w:r>
      <w:r w:rsidRPr="00F97895">
        <w:rPr>
          <w:rFonts w:asciiTheme="minorHAnsi" w:hAnsiTheme="minorHAnsi"/>
          <w:i/>
          <w:color w:val="2D74B5"/>
          <w:spacing w:val="-24"/>
        </w:rPr>
        <w:t xml:space="preserve"> </w:t>
      </w:r>
      <w:r w:rsidRPr="00F97895">
        <w:rPr>
          <w:rFonts w:asciiTheme="minorHAnsi" w:hAnsiTheme="minorHAnsi"/>
          <w:i/>
          <w:color w:val="2D74B5"/>
        </w:rPr>
        <w:t>l’état</w:t>
      </w:r>
      <w:r w:rsidRPr="00F97895">
        <w:rPr>
          <w:rFonts w:asciiTheme="minorHAnsi" w:hAnsiTheme="minorHAnsi"/>
          <w:i/>
          <w:color w:val="2D74B5"/>
          <w:spacing w:val="-23"/>
        </w:rPr>
        <w:t xml:space="preserve"> </w:t>
      </w:r>
      <w:r w:rsidRPr="00F97895">
        <w:rPr>
          <w:rFonts w:asciiTheme="minorHAnsi" w:hAnsiTheme="minorHAnsi"/>
          <w:i/>
          <w:color w:val="2D74B5"/>
        </w:rPr>
        <w:t>d’urgence</w:t>
      </w:r>
      <w:r w:rsidR="00827441">
        <w:rPr>
          <w:rFonts w:asciiTheme="minorHAnsi" w:hAnsiTheme="minorHAnsi"/>
          <w:i/>
          <w:color w:val="2D74B5"/>
        </w:rPr>
        <w:t xml:space="preserve"> </w:t>
      </w:r>
      <w:r w:rsidRPr="00F97895">
        <w:rPr>
          <w:rFonts w:asciiTheme="minorHAnsi" w:hAnsiTheme="minorHAnsi"/>
          <w:i/>
          <w:color w:val="2D74B5"/>
        </w:rPr>
        <w:t xml:space="preserve">sanitaire) </w:t>
      </w:r>
      <w:r w:rsidRPr="00F97895">
        <w:rPr>
          <w:rFonts w:asciiTheme="minorHAnsi" w:hAnsiTheme="minorHAnsi"/>
        </w:rPr>
        <w:t>; qu’il convient donc de lui attribuer le versement de cette prime exceptionnelle.</w:t>
      </w:r>
    </w:p>
    <w:p w:rsidR="00F97895" w:rsidRPr="00F97895" w:rsidRDefault="00F97895" w:rsidP="00F97895">
      <w:pPr>
        <w:spacing w:line="213" w:lineRule="exact"/>
        <w:ind w:left="1372"/>
        <w:jc w:val="both"/>
        <w:rPr>
          <w:rFonts w:asciiTheme="minorHAnsi" w:hAnsiTheme="minorHAnsi"/>
          <w:b/>
          <w:u w:val="single"/>
        </w:rPr>
      </w:pPr>
    </w:p>
    <w:p w:rsidR="00F97895" w:rsidRPr="00F97895" w:rsidRDefault="00F97895" w:rsidP="00956B64">
      <w:pPr>
        <w:spacing w:line="213" w:lineRule="exact"/>
        <w:jc w:val="center"/>
        <w:rPr>
          <w:rFonts w:asciiTheme="minorHAnsi" w:hAnsiTheme="minorHAnsi"/>
          <w:b/>
          <w:u w:val="single"/>
        </w:rPr>
      </w:pPr>
      <w:r w:rsidRPr="00F97895">
        <w:rPr>
          <w:rFonts w:asciiTheme="minorHAnsi" w:hAnsiTheme="minorHAnsi"/>
          <w:b/>
          <w:u w:val="single"/>
        </w:rPr>
        <w:t>ARRÊTE</w:t>
      </w:r>
    </w:p>
    <w:p w:rsidR="00F97895" w:rsidRPr="00F97895" w:rsidRDefault="00F97895" w:rsidP="00F97895">
      <w:pPr>
        <w:spacing w:line="213" w:lineRule="exact"/>
        <w:jc w:val="both"/>
        <w:rPr>
          <w:rFonts w:asciiTheme="minorHAnsi" w:hAnsiTheme="minorHAnsi"/>
          <w:b/>
          <w:u w:val="single"/>
        </w:rPr>
      </w:pPr>
    </w:p>
    <w:p w:rsidR="00F97895" w:rsidRPr="00F97895" w:rsidRDefault="00F97895" w:rsidP="00956B64">
      <w:pPr>
        <w:spacing w:line="213" w:lineRule="exact"/>
        <w:rPr>
          <w:rFonts w:asciiTheme="minorHAnsi" w:hAnsiTheme="minorHAnsi"/>
          <w:b/>
        </w:rPr>
      </w:pPr>
      <w:r w:rsidRPr="00F97895">
        <w:rPr>
          <w:rFonts w:asciiTheme="minorHAnsi" w:hAnsiTheme="minorHAnsi"/>
          <w:b/>
          <w:u w:val="single"/>
        </w:rPr>
        <w:t>ARTICLE 1 :</w:t>
      </w:r>
    </w:p>
    <w:p w:rsidR="00F97895" w:rsidRPr="00F97895" w:rsidRDefault="00F97895" w:rsidP="00956B64">
      <w:pPr>
        <w:pStyle w:val="Corpsdetexte"/>
        <w:spacing w:line="218" w:lineRule="exact"/>
        <w:rPr>
          <w:rFonts w:asciiTheme="minorHAnsi" w:hAnsiTheme="minorHAnsi"/>
          <w:sz w:val="22"/>
          <w:szCs w:val="22"/>
        </w:rPr>
      </w:pPr>
      <w:r w:rsidRPr="00F97895">
        <w:rPr>
          <w:rFonts w:asciiTheme="minorHAnsi" w:hAnsiTheme="minorHAnsi"/>
          <w:sz w:val="22"/>
          <w:szCs w:val="22"/>
        </w:rPr>
        <w:t>Une prime exceptionnelle non reconductible de ……… euros est attribuée à M</w:t>
      </w:r>
      <w:r w:rsidRPr="00F97895">
        <w:rPr>
          <w:rFonts w:asciiTheme="minorHAnsi" w:hAnsiTheme="minorHAnsi"/>
          <w:i/>
          <w:color w:val="2D74B5"/>
          <w:sz w:val="22"/>
          <w:szCs w:val="22"/>
        </w:rPr>
        <w:t xml:space="preserve">/Mme </w:t>
      </w:r>
      <w:proofErr w:type="gramStart"/>
      <w:r w:rsidRPr="00F97895">
        <w:rPr>
          <w:rFonts w:asciiTheme="minorHAnsi" w:hAnsiTheme="minorHAnsi"/>
          <w:sz w:val="22"/>
          <w:szCs w:val="22"/>
        </w:rPr>
        <w:t>……</w:t>
      </w:r>
      <w:r w:rsidR="00827441">
        <w:rPr>
          <w:rFonts w:asciiTheme="minorHAnsi" w:hAnsiTheme="minorHAnsi"/>
          <w:sz w:val="22"/>
          <w:szCs w:val="22"/>
        </w:rPr>
        <w:t>.</w:t>
      </w:r>
      <w:proofErr w:type="gramEnd"/>
      <w:r w:rsidR="00827441">
        <w:rPr>
          <w:rFonts w:asciiTheme="minorHAnsi" w:hAnsiTheme="minorHAnsi"/>
          <w:sz w:val="22"/>
          <w:szCs w:val="22"/>
        </w:rPr>
        <w:t>.</w:t>
      </w:r>
      <w:r w:rsidRPr="00F97895">
        <w:rPr>
          <w:rFonts w:asciiTheme="minorHAnsi" w:hAnsiTheme="minorHAnsi"/>
          <w:sz w:val="22"/>
          <w:szCs w:val="22"/>
        </w:rPr>
        <w:t>………</w:t>
      </w:r>
      <w:r w:rsidR="00956B64">
        <w:rPr>
          <w:rFonts w:asciiTheme="minorHAnsi" w:hAnsiTheme="minorHAnsi"/>
          <w:sz w:val="22"/>
          <w:szCs w:val="22"/>
        </w:rPr>
        <w:t>…</w:t>
      </w:r>
      <w:r w:rsidRPr="00F97895">
        <w:rPr>
          <w:rFonts w:asciiTheme="minorHAnsi" w:hAnsiTheme="minorHAnsi"/>
          <w:sz w:val="22"/>
          <w:szCs w:val="22"/>
        </w:rPr>
        <w:t>……..</w:t>
      </w:r>
    </w:p>
    <w:p w:rsidR="00F97895" w:rsidRPr="00F97895" w:rsidRDefault="00F97895" w:rsidP="00956B64">
      <w:pPr>
        <w:pStyle w:val="Corpsdetexte"/>
        <w:tabs>
          <w:tab w:val="left" w:leader="dot" w:pos="6635"/>
        </w:tabs>
        <w:spacing w:line="223" w:lineRule="exact"/>
        <w:rPr>
          <w:rFonts w:asciiTheme="minorHAnsi" w:hAnsiTheme="minorHAnsi"/>
          <w:sz w:val="22"/>
          <w:szCs w:val="22"/>
        </w:rPr>
      </w:pPr>
      <w:r w:rsidRPr="00F97895">
        <w:rPr>
          <w:rFonts w:asciiTheme="minorHAnsi" w:hAnsiTheme="minorHAnsi"/>
          <w:sz w:val="22"/>
          <w:szCs w:val="22"/>
        </w:rPr>
        <w:t xml:space="preserve">Elle sera versée en … fois, sur la paie du </w:t>
      </w:r>
      <w:r w:rsidRPr="00F97895">
        <w:rPr>
          <w:rFonts w:asciiTheme="minorHAnsi" w:hAnsiTheme="minorHAnsi"/>
          <w:i/>
          <w:color w:val="2D74B5"/>
          <w:sz w:val="22"/>
          <w:szCs w:val="22"/>
        </w:rPr>
        <w:t>(des)</w:t>
      </w:r>
      <w:r w:rsidRPr="00F97895">
        <w:rPr>
          <w:rFonts w:asciiTheme="minorHAnsi" w:hAnsiTheme="minorHAnsi"/>
          <w:i/>
          <w:color w:val="2D74B5"/>
          <w:spacing w:val="-41"/>
          <w:sz w:val="22"/>
          <w:szCs w:val="22"/>
        </w:rPr>
        <w:t xml:space="preserve"> </w:t>
      </w:r>
      <w:r w:rsidRPr="00F97895">
        <w:rPr>
          <w:rFonts w:asciiTheme="minorHAnsi" w:hAnsiTheme="minorHAnsi"/>
          <w:sz w:val="22"/>
          <w:szCs w:val="22"/>
        </w:rPr>
        <w:t>mois</w:t>
      </w:r>
      <w:r w:rsidRPr="00F97895">
        <w:rPr>
          <w:rFonts w:asciiTheme="minorHAnsi" w:hAnsiTheme="minorHAnsi"/>
          <w:spacing w:val="-3"/>
          <w:sz w:val="22"/>
          <w:szCs w:val="22"/>
        </w:rPr>
        <w:t xml:space="preserve"> </w:t>
      </w:r>
      <w:r w:rsidRPr="00F97895">
        <w:rPr>
          <w:rFonts w:asciiTheme="minorHAnsi" w:hAnsiTheme="minorHAnsi"/>
          <w:sz w:val="22"/>
          <w:szCs w:val="22"/>
        </w:rPr>
        <w:t>de</w:t>
      </w:r>
      <w:r w:rsidRPr="00F97895">
        <w:rPr>
          <w:rFonts w:asciiTheme="minorHAnsi" w:hAnsiTheme="minorHAnsi"/>
          <w:sz w:val="22"/>
          <w:szCs w:val="22"/>
        </w:rPr>
        <w:tab/>
        <w:t>2020.</w:t>
      </w:r>
    </w:p>
    <w:p w:rsidR="00F97895" w:rsidRPr="00F97895" w:rsidRDefault="00F97895" w:rsidP="00956B64">
      <w:pPr>
        <w:pStyle w:val="Corpsdetexte"/>
        <w:spacing w:before="10"/>
        <w:ind w:hanging="1372"/>
        <w:rPr>
          <w:rFonts w:asciiTheme="minorHAnsi" w:hAnsiTheme="minorHAnsi"/>
          <w:sz w:val="22"/>
          <w:szCs w:val="22"/>
        </w:rPr>
      </w:pPr>
    </w:p>
    <w:p w:rsidR="00F97895" w:rsidRPr="00F97895" w:rsidRDefault="00F97895" w:rsidP="00956B64">
      <w:pPr>
        <w:spacing w:line="213" w:lineRule="exact"/>
        <w:ind w:left="1372" w:hanging="1372"/>
        <w:jc w:val="both"/>
        <w:rPr>
          <w:rFonts w:asciiTheme="minorHAnsi" w:hAnsiTheme="minorHAnsi"/>
          <w:b/>
        </w:rPr>
      </w:pPr>
      <w:r w:rsidRPr="00F97895">
        <w:rPr>
          <w:rFonts w:asciiTheme="minorHAnsi" w:hAnsiTheme="minorHAnsi"/>
          <w:b/>
          <w:u w:val="single"/>
        </w:rPr>
        <w:t>ARTICLE 2 :</w:t>
      </w:r>
      <w:bookmarkStart w:id="0" w:name="_GoBack"/>
      <w:bookmarkEnd w:id="0"/>
    </w:p>
    <w:p w:rsidR="00F97895" w:rsidRPr="00956B64" w:rsidRDefault="00F97895" w:rsidP="00956B64">
      <w:pPr>
        <w:pStyle w:val="Corpsdetexte"/>
        <w:spacing w:line="223" w:lineRule="exact"/>
        <w:jc w:val="both"/>
        <w:rPr>
          <w:rFonts w:asciiTheme="minorHAnsi" w:hAnsiTheme="minorHAnsi"/>
          <w:i/>
          <w:sz w:val="22"/>
          <w:szCs w:val="22"/>
        </w:rPr>
      </w:pPr>
      <w:r w:rsidRPr="00F97895">
        <w:rPr>
          <w:rFonts w:asciiTheme="minorHAnsi" w:hAnsiTheme="minorHAnsi"/>
          <w:sz w:val="22"/>
          <w:szCs w:val="22"/>
        </w:rPr>
        <w:t xml:space="preserve">Le Directeur Général des services est chargé de l’exécution du présent arrêté qui sera </w:t>
      </w:r>
      <w:r w:rsidR="00956B64">
        <w:rPr>
          <w:rFonts w:asciiTheme="minorHAnsi" w:hAnsiTheme="minorHAnsi"/>
          <w:sz w:val="22"/>
          <w:szCs w:val="22"/>
        </w:rPr>
        <w:t xml:space="preserve">notifié à </w:t>
      </w:r>
      <w:proofErr w:type="spellStart"/>
      <w:r w:rsidRPr="00F97895">
        <w:rPr>
          <w:rFonts w:asciiTheme="minorHAnsi" w:hAnsiTheme="minorHAnsi"/>
          <w:sz w:val="22"/>
          <w:szCs w:val="22"/>
        </w:rPr>
        <w:t>il’intéressé</w:t>
      </w:r>
      <w:proofErr w:type="spellEnd"/>
      <w:r w:rsidRPr="00F97895">
        <w:rPr>
          <w:rFonts w:asciiTheme="minorHAnsi" w:hAnsiTheme="minorHAnsi"/>
          <w:i/>
          <w:color w:val="2D74B5"/>
          <w:sz w:val="22"/>
          <w:szCs w:val="22"/>
        </w:rPr>
        <w:t>(e)</w:t>
      </w:r>
      <w:r w:rsidRPr="00F97895">
        <w:rPr>
          <w:rFonts w:asciiTheme="minorHAnsi" w:hAnsiTheme="minorHAnsi"/>
          <w:i/>
          <w:sz w:val="22"/>
          <w:szCs w:val="22"/>
        </w:rPr>
        <w:t>.</w:t>
      </w:r>
      <w:r w:rsidR="00956B64">
        <w:rPr>
          <w:rFonts w:asciiTheme="minorHAnsi" w:hAnsiTheme="minorHAnsi"/>
          <w:i/>
          <w:sz w:val="22"/>
          <w:szCs w:val="22"/>
        </w:rPr>
        <w:t xml:space="preserve"> </w:t>
      </w:r>
      <w:r w:rsidRPr="00F97895">
        <w:rPr>
          <w:rFonts w:asciiTheme="minorHAnsi" w:hAnsiTheme="minorHAnsi"/>
          <w:sz w:val="22"/>
          <w:szCs w:val="22"/>
        </w:rPr>
        <w:t>Ampliation adressée :</w:t>
      </w:r>
    </w:p>
    <w:p w:rsidR="00F97895" w:rsidRPr="00F97895" w:rsidRDefault="00F97895" w:rsidP="00956B64">
      <w:pPr>
        <w:pStyle w:val="Corpsdetexte"/>
        <w:spacing w:line="216" w:lineRule="exact"/>
        <w:ind w:left="1372" w:hanging="1372"/>
        <w:rPr>
          <w:rFonts w:asciiTheme="minorHAnsi" w:hAnsiTheme="minorHAnsi"/>
          <w:sz w:val="22"/>
          <w:szCs w:val="22"/>
        </w:rPr>
      </w:pPr>
    </w:p>
    <w:p w:rsidR="00F97895" w:rsidRPr="00F97895" w:rsidRDefault="00F97895" w:rsidP="00956B64">
      <w:pPr>
        <w:pStyle w:val="Paragraphedeliste"/>
        <w:numPr>
          <w:ilvl w:val="0"/>
          <w:numId w:val="1"/>
        </w:numPr>
        <w:tabs>
          <w:tab w:val="left" w:pos="851"/>
        </w:tabs>
        <w:spacing w:line="219" w:lineRule="exact"/>
        <w:ind w:left="1936" w:hanging="1372"/>
        <w:jc w:val="left"/>
        <w:rPr>
          <w:rFonts w:asciiTheme="minorHAnsi" w:hAnsiTheme="minorHAnsi"/>
        </w:rPr>
      </w:pPr>
      <w:r w:rsidRPr="00F97895">
        <w:rPr>
          <w:rFonts w:asciiTheme="minorHAnsi" w:hAnsiTheme="minorHAnsi"/>
        </w:rPr>
        <w:t>Président du Centre de Gestion du Jura,</w:t>
      </w:r>
    </w:p>
    <w:p w:rsidR="00F97895" w:rsidRPr="00F97895" w:rsidRDefault="00F97895" w:rsidP="00956B64">
      <w:pPr>
        <w:pStyle w:val="Paragraphedeliste"/>
        <w:numPr>
          <w:ilvl w:val="0"/>
          <w:numId w:val="1"/>
        </w:numPr>
        <w:tabs>
          <w:tab w:val="left" w:pos="851"/>
        </w:tabs>
        <w:spacing w:line="214" w:lineRule="exact"/>
        <w:ind w:left="1936" w:hanging="1372"/>
        <w:jc w:val="left"/>
        <w:rPr>
          <w:rFonts w:asciiTheme="minorHAnsi" w:hAnsiTheme="minorHAnsi"/>
        </w:rPr>
      </w:pPr>
      <w:r w:rsidRPr="00F97895">
        <w:rPr>
          <w:rFonts w:asciiTheme="minorHAnsi" w:hAnsiTheme="minorHAnsi"/>
        </w:rPr>
        <w:t>Comptable de la Collectivité,</w:t>
      </w:r>
    </w:p>
    <w:p w:rsidR="00F97895" w:rsidRPr="00F97895" w:rsidRDefault="00F97895" w:rsidP="00956B64">
      <w:pPr>
        <w:pStyle w:val="Paragraphedeliste"/>
        <w:numPr>
          <w:ilvl w:val="0"/>
          <w:numId w:val="1"/>
        </w:numPr>
        <w:tabs>
          <w:tab w:val="left" w:pos="851"/>
        </w:tabs>
        <w:spacing w:line="224" w:lineRule="exact"/>
        <w:ind w:left="1936" w:hanging="1372"/>
        <w:jc w:val="left"/>
        <w:rPr>
          <w:rFonts w:asciiTheme="minorHAnsi" w:hAnsiTheme="minorHAnsi"/>
        </w:rPr>
      </w:pPr>
      <w:r w:rsidRPr="00F97895">
        <w:rPr>
          <w:rFonts w:asciiTheme="minorHAnsi" w:hAnsiTheme="minorHAnsi"/>
        </w:rPr>
        <w:t>à</w:t>
      </w:r>
      <w:r w:rsidRPr="00F97895">
        <w:rPr>
          <w:rFonts w:asciiTheme="minorHAnsi" w:hAnsiTheme="minorHAnsi"/>
          <w:spacing w:val="-3"/>
        </w:rPr>
        <w:t xml:space="preserve"> </w:t>
      </w:r>
      <w:r w:rsidRPr="00F97895">
        <w:rPr>
          <w:rFonts w:asciiTheme="minorHAnsi" w:hAnsiTheme="minorHAnsi"/>
        </w:rPr>
        <w:t>l’intéressé</w:t>
      </w:r>
      <w:r w:rsidRPr="00F97895">
        <w:rPr>
          <w:rFonts w:asciiTheme="minorHAnsi" w:hAnsiTheme="minorHAnsi"/>
          <w:i/>
          <w:color w:val="2D74B5"/>
        </w:rPr>
        <w:t>(e)</w:t>
      </w:r>
      <w:r w:rsidRPr="00F97895">
        <w:rPr>
          <w:rFonts w:asciiTheme="minorHAnsi" w:hAnsiTheme="minorHAnsi"/>
        </w:rPr>
        <w:t>.</w:t>
      </w:r>
    </w:p>
    <w:p w:rsidR="00F97895" w:rsidRPr="00F97895" w:rsidRDefault="00F97895" w:rsidP="00956B64">
      <w:pPr>
        <w:pStyle w:val="Corpsdetexte"/>
        <w:spacing w:before="6"/>
        <w:ind w:hanging="1372"/>
        <w:rPr>
          <w:rFonts w:asciiTheme="minorHAnsi" w:hAnsiTheme="minorHAnsi"/>
          <w:sz w:val="22"/>
          <w:szCs w:val="22"/>
        </w:rPr>
      </w:pPr>
    </w:p>
    <w:p w:rsidR="00F97895" w:rsidRDefault="00F97895" w:rsidP="00956B64">
      <w:pPr>
        <w:pStyle w:val="Corpsdetexte"/>
        <w:spacing w:before="101" w:line="213" w:lineRule="exact"/>
        <w:ind w:left="6893" w:hanging="1648"/>
        <w:rPr>
          <w:rFonts w:asciiTheme="minorHAnsi" w:hAnsiTheme="minorHAnsi"/>
          <w:sz w:val="22"/>
          <w:szCs w:val="22"/>
        </w:rPr>
      </w:pPr>
      <w:r w:rsidRPr="00F97895">
        <w:rPr>
          <w:rFonts w:asciiTheme="minorHAnsi" w:hAnsiTheme="minorHAnsi"/>
          <w:sz w:val="22"/>
          <w:szCs w:val="22"/>
        </w:rPr>
        <w:t>Fait à ……</w:t>
      </w:r>
      <w:r w:rsidR="00956B64">
        <w:rPr>
          <w:rFonts w:asciiTheme="minorHAnsi" w:hAnsiTheme="minorHAnsi"/>
          <w:sz w:val="22"/>
          <w:szCs w:val="22"/>
        </w:rPr>
        <w:t>…………</w:t>
      </w:r>
      <w:proofErr w:type="gramStart"/>
      <w:r w:rsidR="00956B64">
        <w:rPr>
          <w:rFonts w:asciiTheme="minorHAnsi" w:hAnsiTheme="minorHAnsi"/>
          <w:sz w:val="22"/>
          <w:szCs w:val="22"/>
        </w:rPr>
        <w:t>…….</w:t>
      </w:r>
      <w:proofErr w:type="gramEnd"/>
      <w:r w:rsidR="00956B64">
        <w:rPr>
          <w:rFonts w:asciiTheme="minorHAnsi" w:hAnsiTheme="minorHAnsi"/>
          <w:sz w:val="22"/>
          <w:szCs w:val="22"/>
        </w:rPr>
        <w:t>.</w:t>
      </w:r>
      <w:r w:rsidRPr="00F97895">
        <w:rPr>
          <w:rFonts w:asciiTheme="minorHAnsi" w:hAnsiTheme="minorHAnsi"/>
          <w:sz w:val="22"/>
          <w:szCs w:val="22"/>
        </w:rPr>
        <w:t xml:space="preserve"> </w:t>
      </w:r>
      <w:proofErr w:type="gramStart"/>
      <w:r w:rsidRPr="00F97895">
        <w:rPr>
          <w:rFonts w:asciiTheme="minorHAnsi" w:hAnsiTheme="minorHAnsi"/>
          <w:sz w:val="22"/>
          <w:szCs w:val="22"/>
        </w:rPr>
        <w:t>le</w:t>
      </w:r>
      <w:proofErr w:type="gramEnd"/>
      <w:r w:rsidRPr="00F97895">
        <w:rPr>
          <w:rFonts w:asciiTheme="minorHAnsi" w:hAnsiTheme="minorHAnsi"/>
          <w:sz w:val="22"/>
          <w:szCs w:val="22"/>
        </w:rPr>
        <w:t xml:space="preserve"> …</w:t>
      </w:r>
      <w:r w:rsidR="00956B64">
        <w:rPr>
          <w:rFonts w:asciiTheme="minorHAnsi" w:hAnsiTheme="minorHAnsi"/>
          <w:sz w:val="22"/>
          <w:szCs w:val="22"/>
        </w:rPr>
        <w:t>………………</w:t>
      </w:r>
      <w:r w:rsidRPr="00F97895">
        <w:rPr>
          <w:rFonts w:asciiTheme="minorHAnsi" w:hAnsiTheme="minorHAnsi"/>
          <w:sz w:val="22"/>
          <w:szCs w:val="22"/>
        </w:rPr>
        <w:t>….,</w:t>
      </w:r>
    </w:p>
    <w:p w:rsidR="00956B64" w:rsidRPr="00F97895" w:rsidRDefault="00956B64" w:rsidP="00956B64">
      <w:pPr>
        <w:pStyle w:val="Corpsdetexte"/>
        <w:spacing w:before="101" w:line="213" w:lineRule="exact"/>
        <w:ind w:left="6893" w:hanging="1648"/>
        <w:rPr>
          <w:rFonts w:asciiTheme="minorHAnsi" w:hAnsiTheme="minorHAnsi"/>
          <w:sz w:val="22"/>
          <w:szCs w:val="22"/>
        </w:rPr>
      </w:pPr>
    </w:p>
    <w:p w:rsidR="00F97895" w:rsidRDefault="00F97895" w:rsidP="00956B64">
      <w:pPr>
        <w:spacing w:before="5" w:line="228" w:lineRule="auto"/>
        <w:rPr>
          <w:sz w:val="18"/>
        </w:rPr>
      </w:pPr>
    </w:p>
    <w:p w:rsidR="00F97895" w:rsidRDefault="00F97895" w:rsidP="00956B64">
      <w:pPr>
        <w:spacing w:before="5" w:line="228" w:lineRule="auto"/>
        <w:rPr>
          <w:i/>
          <w:sz w:val="19"/>
        </w:rPr>
      </w:pPr>
      <w:r>
        <w:rPr>
          <w:sz w:val="18"/>
        </w:rPr>
        <w:t xml:space="preserve">Le Maire </w:t>
      </w:r>
      <w:r>
        <w:rPr>
          <w:i/>
          <w:color w:val="2D74B5"/>
          <w:sz w:val="19"/>
        </w:rPr>
        <w:t>(Le Président)</w:t>
      </w:r>
      <w:r>
        <w:rPr>
          <w:color w:val="2D74B5"/>
          <w:sz w:val="18"/>
        </w:rPr>
        <w:t xml:space="preserve">, </w:t>
      </w:r>
      <w:r>
        <w:rPr>
          <w:i/>
          <w:color w:val="2D74B5"/>
          <w:sz w:val="19"/>
        </w:rPr>
        <w:t>(Prénom,</w:t>
      </w:r>
      <w:r>
        <w:rPr>
          <w:i/>
          <w:color w:val="2D74B5"/>
          <w:spacing w:val="-41"/>
          <w:sz w:val="19"/>
        </w:rPr>
        <w:t xml:space="preserve"> </w:t>
      </w:r>
      <w:r>
        <w:rPr>
          <w:i/>
          <w:color w:val="2D74B5"/>
          <w:sz w:val="19"/>
        </w:rPr>
        <w:t>nom</w:t>
      </w:r>
      <w:r>
        <w:rPr>
          <w:i/>
          <w:color w:val="2D74B5"/>
          <w:spacing w:val="-41"/>
          <w:sz w:val="19"/>
        </w:rPr>
        <w:t xml:space="preserve"> </w:t>
      </w:r>
      <w:r>
        <w:rPr>
          <w:i/>
          <w:color w:val="2D74B5"/>
          <w:sz w:val="19"/>
        </w:rPr>
        <w:t>et</w:t>
      </w:r>
      <w:r>
        <w:rPr>
          <w:i/>
          <w:color w:val="2D74B5"/>
          <w:spacing w:val="-41"/>
          <w:sz w:val="19"/>
        </w:rPr>
        <w:t xml:space="preserve"> </w:t>
      </w:r>
      <w:r>
        <w:rPr>
          <w:i/>
          <w:color w:val="2D74B5"/>
          <w:sz w:val="19"/>
        </w:rPr>
        <w:t>signature) Ou par</w:t>
      </w:r>
      <w:r>
        <w:rPr>
          <w:i/>
          <w:color w:val="2D74B5"/>
          <w:spacing w:val="-19"/>
          <w:sz w:val="19"/>
        </w:rPr>
        <w:t xml:space="preserve"> </w:t>
      </w:r>
      <w:r>
        <w:rPr>
          <w:i/>
          <w:color w:val="2D74B5"/>
          <w:sz w:val="19"/>
        </w:rPr>
        <w:t>délégation,</w:t>
      </w:r>
    </w:p>
    <w:p w:rsidR="00F97895" w:rsidRDefault="00F97895" w:rsidP="00956B64">
      <w:pPr>
        <w:spacing w:line="217" w:lineRule="exact"/>
        <w:ind w:left="6893" w:hanging="6893"/>
        <w:rPr>
          <w:i/>
          <w:sz w:val="19"/>
        </w:rPr>
      </w:pPr>
      <w:r>
        <w:rPr>
          <w:i/>
          <w:color w:val="2D74B5"/>
          <w:sz w:val="19"/>
        </w:rPr>
        <w:t>(Prénom, nom, qualité et signature)</w:t>
      </w:r>
    </w:p>
    <w:p w:rsidR="00F97895" w:rsidRDefault="00F97895" w:rsidP="00956B64">
      <w:pPr>
        <w:pStyle w:val="Corpsdetexte"/>
        <w:rPr>
          <w:i/>
          <w:sz w:val="22"/>
        </w:rPr>
      </w:pPr>
    </w:p>
    <w:p w:rsidR="00F97895" w:rsidRDefault="00F97895" w:rsidP="00956B64">
      <w:pPr>
        <w:pStyle w:val="Corpsdetexte"/>
        <w:spacing w:before="1"/>
        <w:ind w:firstLine="4678"/>
      </w:pPr>
      <w:r>
        <w:t>Notifié le .....................................</w:t>
      </w:r>
      <w:r w:rsidR="00956B64">
        <w:t>.........................</w:t>
      </w:r>
    </w:p>
    <w:p w:rsidR="00956B64" w:rsidRDefault="00956B64" w:rsidP="00956B64">
      <w:pPr>
        <w:pStyle w:val="Corpsdetexte"/>
        <w:spacing w:before="1"/>
        <w:ind w:firstLine="4678"/>
      </w:pPr>
    </w:p>
    <w:p w:rsidR="00F97895" w:rsidRPr="00956B64" w:rsidRDefault="00F97895" w:rsidP="00956B64">
      <w:pPr>
        <w:pStyle w:val="Corpsdetexte"/>
        <w:spacing w:before="1"/>
        <w:ind w:firstLine="4678"/>
      </w:pPr>
      <w:r>
        <w:t>Signature de l’agent</w:t>
      </w:r>
    </w:p>
    <w:p w:rsidR="00F97895" w:rsidRDefault="00F97895" w:rsidP="00956B64">
      <w:pPr>
        <w:spacing w:before="154"/>
        <w:jc w:val="both"/>
        <w:rPr>
          <w:sz w:val="16"/>
        </w:rPr>
      </w:pPr>
      <w:r>
        <w:rPr>
          <w:sz w:val="16"/>
        </w:rPr>
        <w:t xml:space="preserve">Le Maire </w:t>
      </w:r>
      <w:r>
        <w:rPr>
          <w:i/>
          <w:color w:val="2D74B5"/>
          <w:sz w:val="17"/>
        </w:rPr>
        <w:t>(ou le Président)</w:t>
      </w:r>
      <w:r>
        <w:rPr>
          <w:sz w:val="16"/>
        </w:rPr>
        <w:t>,</w:t>
      </w:r>
    </w:p>
    <w:p w:rsidR="00F97895" w:rsidRDefault="00F97895" w:rsidP="00956B64">
      <w:pPr>
        <w:pStyle w:val="Paragraphedeliste"/>
        <w:numPr>
          <w:ilvl w:val="0"/>
          <w:numId w:val="1"/>
        </w:numPr>
        <w:tabs>
          <w:tab w:val="left" w:pos="284"/>
        </w:tabs>
        <w:spacing w:line="194" w:lineRule="exact"/>
        <w:ind w:left="0" w:firstLine="0"/>
        <w:rPr>
          <w:rFonts w:ascii="Symbol" w:hAnsi="Symbol"/>
          <w:sz w:val="16"/>
        </w:rPr>
      </w:pPr>
      <w:r>
        <w:rPr>
          <w:sz w:val="16"/>
        </w:rPr>
        <w:t>certifie le caractère exécutoire de cet</w:t>
      </w:r>
      <w:r>
        <w:rPr>
          <w:spacing w:val="-7"/>
          <w:sz w:val="16"/>
        </w:rPr>
        <w:t xml:space="preserve"> </w:t>
      </w:r>
      <w:r>
        <w:rPr>
          <w:sz w:val="16"/>
        </w:rPr>
        <w:t>acte,</w:t>
      </w:r>
    </w:p>
    <w:p w:rsidR="00F97895" w:rsidRPr="00F97895" w:rsidRDefault="00F97895" w:rsidP="00956B64">
      <w:pPr>
        <w:pStyle w:val="Paragraphedeliste"/>
        <w:numPr>
          <w:ilvl w:val="0"/>
          <w:numId w:val="1"/>
        </w:numPr>
        <w:tabs>
          <w:tab w:val="left" w:pos="284"/>
        </w:tabs>
        <w:spacing w:line="194" w:lineRule="exact"/>
        <w:ind w:left="0" w:firstLine="0"/>
        <w:rPr>
          <w:rFonts w:ascii="Symbol" w:hAnsi="Symbol"/>
          <w:sz w:val="16"/>
        </w:rPr>
      </w:pPr>
      <w:r w:rsidRPr="00F97895">
        <w:rPr>
          <w:sz w:val="16"/>
        </w:rPr>
        <w:t xml:space="preserve">informe que celui-ci peut faire l’objet d’un recours pour excès de pouvoir auprès du tribunal administratif de Besançon dans un délai de deux mois à compter de sa notification.  </w:t>
      </w:r>
    </w:p>
    <w:p w:rsidR="00DE27C3" w:rsidRDefault="00DE27C3"/>
    <w:sectPr w:rsidR="00DE27C3" w:rsidSect="00F9789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80485"/>
    <w:multiLevelType w:val="hybridMultilevel"/>
    <w:tmpl w:val="0E2C19FA"/>
    <w:lvl w:ilvl="0" w:tplc="FB64B9FA">
      <w:numFmt w:val="bullet"/>
      <w:lvlText w:val=""/>
      <w:lvlJc w:val="left"/>
      <w:pPr>
        <w:ind w:left="1372" w:hanging="564"/>
      </w:pPr>
      <w:rPr>
        <w:rFonts w:hint="default"/>
        <w:w w:val="100"/>
        <w:lang w:val="fr-FR" w:eastAsia="fr-FR" w:bidi="fr-FR"/>
      </w:rPr>
    </w:lvl>
    <w:lvl w:ilvl="1" w:tplc="5AB2DED0">
      <w:numFmt w:val="bullet"/>
      <w:lvlText w:val="•"/>
      <w:lvlJc w:val="left"/>
      <w:pPr>
        <w:ind w:left="2354" w:hanging="564"/>
      </w:pPr>
      <w:rPr>
        <w:rFonts w:hint="default"/>
        <w:lang w:val="fr-FR" w:eastAsia="fr-FR" w:bidi="fr-FR"/>
      </w:rPr>
    </w:lvl>
    <w:lvl w:ilvl="2" w:tplc="90A226F2">
      <w:numFmt w:val="bullet"/>
      <w:lvlText w:val="•"/>
      <w:lvlJc w:val="left"/>
      <w:pPr>
        <w:ind w:left="3329" w:hanging="564"/>
      </w:pPr>
      <w:rPr>
        <w:rFonts w:hint="default"/>
        <w:lang w:val="fr-FR" w:eastAsia="fr-FR" w:bidi="fr-FR"/>
      </w:rPr>
    </w:lvl>
    <w:lvl w:ilvl="3" w:tplc="5680DFBC">
      <w:numFmt w:val="bullet"/>
      <w:lvlText w:val="•"/>
      <w:lvlJc w:val="left"/>
      <w:pPr>
        <w:ind w:left="4303" w:hanging="564"/>
      </w:pPr>
      <w:rPr>
        <w:rFonts w:hint="default"/>
        <w:lang w:val="fr-FR" w:eastAsia="fr-FR" w:bidi="fr-FR"/>
      </w:rPr>
    </w:lvl>
    <w:lvl w:ilvl="4" w:tplc="BB1C9272">
      <w:numFmt w:val="bullet"/>
      <w:lvlText w:val="•"/>
      <w:lvlJc w:val="left"/>
      <w:pPr>
        <w:ind w:left="5278" w:hanging="564"/>
      </w:pPr>
      <w:rPr>
        <w:rFonts w:hint="default"/>
        <w:lang w:val="fr-FR" w:eastAsia="fr-FR" w:bidi="fr-FR"/>
      </w:rPr>
    </w:lvl>
    <w:lvl w:ilvl="5" w:tplc="A3346BE6">
      <w:numFmt w:val="bullet"/>
      <w:lvlText w:val="•"/>
      <w:lvlJc w:val="left"/>
      <w:pPr>
        <w:ind w:left="6253" w:hanging="564"/>
      </w:pPr>
      <w:rPr>
        <w:rFonts w:hint="default"/>
        <w:lang w:val="fr-FR" w:eastAsia="fr-FR" w:bidi="fr-FR"/>
      </w:rPr>
    </w:lvl>
    <w:lvl w:ilvl="6" w:tplc="EE4A1B7C">
      <w:numFmt w:val="bullet"/>
      <w:lvlText w:val="•"/>
      <w:lvlJc w:val="left"/>
      <w:pPr>
        <w:ind w:left="7227" w:hanging="564"/>
      </w:pPr>
      <w:rPr>
        <w:rFonts w:hint="default"/>
        <w:lang w:val="fr-FR" w:eastAsia="fr-FR" w:bidi="fr-FR"/>
      </w:rPr>
    </w:lvl>
    <w:lvl w:ilvl="7" w:tplc="D26AC438">
      <w:numFmt w:val="bullet"/>
      <w:lvlText w:val="•"/>
      <w:lvlJc w:val="left"/>
      <w:pPr>
        <w:ind w:left="8202" w:hanging="564"/>
      </w:pPr>
      <w:rPr>
        <w:rFonts w:hint="default"/>
        <w:lang w:val="fr-FR" w:eastAsia="fr-FR" w:bidi="fr-FR"/>
      </w:rPr>
    </w:lvl>
    <w:lvl w:ilvl="8" w:tplc="3214A542">
      <w:numFmt w:val="bullet"/>
      <w:lvlText w:val="•"/>
      <w:lvlJc w:val="left"/>
      <w:pPr>
        <w:ind w:left="9177" w:hanging="564"/>
      </w:pPr>
      <w:rPr>
        <w:rFonts w:hint="default"/>
        <w:lang w:val="fr-FR" w:eastAsia="fr-FR" w:bidi="fr-F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895"/>
    <w:rsid w:val="00827441"/>
    <w:rsid w:val="00956B64"/>
    <w:rsid w:val="00DE27C3"/>
    <w:rsid w:val="00F978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F146"/>
  <w15:docId w15:val="{A6480FFE-968A-4753-8D36-E79E03CE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97895"/>
    <w:pPr>
      <w:widowControl w:val="0"/>
      <w:autoSpaceDE w:val="0"/>
      <w:autoSpaceDN w:val="0"/>
      <w:spacing w:after="0" w:line="240" w:lineRule="auto"/>
    </w:pPr>
    <w:rPr>
      <w:rFonts w:ascii="Tahoma" w:eastAsia="Tahoma" w:hAnsi="Tahoma" w:cs="Tahoma"/>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F97895"/>
    <w:rPr>
      <w:sz w:val="18"/>
      <w:szCs w:val="18"/>
    </w:rPr>
  </w:style>
  <w:style w:type="character" w:customStyle="1" w:styleId="CorpsdetexteCar">
    <w:name w:val="Corps de texte Car"/>
    <w:basedOn w:val="Policepardfaut"/>
    <w:link w:val="Corpsdetexte"/>
    <w:uiPriority w:val="1"/>
    <w:rsid w:val="00F97895"/>
    <w:rPr>
      <w:rFonts w:ascii="Tahoma" w:eastAsia="Tahoma" w:hAnsi="Tahoma" w:cs="Tahoma"/>
      <w:sz w:val="18"/>
      <w:szCs w:val="18"/>
      <w:lang w:eastAsia="fr-FR" w:bidi="fr-FR"/>
    </w:rPr>
  </w:style>
  <w:style w:type="paragraph" w:styleId="Paragraphedeliste">
    <w:name w:val="List Paragraph"/>
    <w:basedOn w:val="Normal"/>
    <w:uiPriority w:val="1"/>
    <w:qFormat/>
    <w:rsid w:val="00F97895"/>
    <w:pPr>
      <w:ind w:left="1936"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392</Words>
  <Characters>2159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 DELACROIX</dc:creator>
  <cp:lastModifiedBy>Agnes ARNOULD</cp:lastModifiedBy>
  <cp:revision>2</cp:revision>
  <dcterms:created xsi:type="dcterms:W3CDTF">2020-05-19T09:33:00Z</dcterms:created>
  <dcterms:modified xsi:type="dcterms:W3CDTF">2020-05-19T09:33:00Z</dcterms:modified>
</cp:coreProperties>
</file>