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16" w:rsidRPr="00F33AC3" w:rsidRDefault="004E5C16" w:rsidP="00F33AC3">
      <w:pPr>
        <w:overflowPunct/>
        <w:autoSpaceDE/>
        <w:autoSpaceDN/>
        <w:adjustRightInd/>
        <w:ind w:right="74"/>
        <w:textAlignment w:val="auto"/>
        <w:rPr>
          <w:rFonts w:ascii="Handwriting - Dakota" w:hAnsi="Handwriting - Dakota"/>
          <w:b/>
          <w:i/>
          <w:color w:val="81A940"/>
          <w:sz w:val="24"/>
          <w:szCs w:val="24"/>
        </w:rPr>
      </w:pPr>
    </w:p>
    <w:p w:rsidR="0078638F" w:rsidRPr="002054D1" w:rsidRDefault="00F33AC3" w:rsidP="00F33AC3">
      <w:pPr>
        <w:overflowPunct/>
        <w:autoSpaceDE/>
        <w:autoSpaceDN/>
        <w:adjustRightInd/>
        <w:spacing w:line="360" w:lineRule="auto"/>
        <w:ind w:right="74"/>
        <w:jc w:val="center"/>
        <w:textAlignment w:val="auto"/>
        <w:rPr>
          <w:b/>
          <w:smallCaps/>
          <w:color w:val="000000"/>
          <w:sz w:val="28"/>
          <w:szCs w:val="28"/>
        </w:rPr>
      </w:pPr>
      <w:r w:rsidRPr="002054D1">
        <w:rPr>
          <w:b/>
          <w:smallCaps/>
          <w:color w:val="000000"/>
          <w:sz w:val="28"/>
          <w:szCs w:val="28"/>
        </w:rPr>
        <w:t xml:space="preserve">Délibération portant </w:t>
      </w:r>
      <w:r w:rsidR="0078638F" w:rsidRPr="002054D1">
        <w:rPr>
          <w:b/>
          <w:smallCaps/>
          <w:color w:val="000000"/>
          <w:sz w:val="28"/>
          <w:szCs w:val="28"/>
        </w:rPr>
        <w:t xml:space="preserve">création d’un emploi non permanent </w:t>
      </w:r>
    </w:p>
    <w:p w:rsidR="00F33AC3" w:rsidRPr="002054D1" w:rsidRDefault="0078638F" w:rsidP="00F33AC3">
      <w:pPr>
        <w:overflowPunct/>
        <w:autoSpaceDE/>
        <w:autoSpaceDN/>
        <w:adjustRightInd/>
        <w:spacing w:line="360" w:lineRule="auto"/>
        <w:ind w:right="74"/>
        <w:jc w:val="center"/>
        <w:textAlignment w:val="auto"/>
        <w:rPr>
          <w:b/>
          <w:smallCaps/>
          <w:color w:val="000000"/>
          <w:sz w:val="28"/>
          <w:szCs w:val="28"/>
        </w:rPr>
      </w:pPr>
      <w:r w:rsidRPr="002054D1">
        <w:rPr>
          <w:b/>
          <w:smallCaps/>
          <w:color w:val="000000"/>
          <w:sz w:val="28"/>
          <w:szCs w:val="28"/>
        </w:rPr>
        <w:t xml:space="preserve">et autorisant le </w:t>
      </w:r>
      <w:r w:rsidR="001409CA" w:rsidRPr="002054D1">
        <w:rPr>
          <w:b/>
          <w:smallCaps/>
          <w:color w:val="000000"/>
          <w:sz w:val="28"/>
          <w:szCs w:val="28"/>
        </w:rPr>
        <w:t>recrutement d’un agent contractuel</w:t>
      </w:r>
      <w:r w:rsidR="00F33AC3" w:rsidRPr="002054D1">
        <w:rPr>
          <w:b/>
          <w:smallCaps/>
          <w:color w:val="000000"/>
          <w:sz w:val="28"/>
          <w:szCs w:val="28"/>
        </w:rPr>
        <w:t xml:space="preserve"> </w:t>
      </w:r>
    </w:p>
    <w:p w:rsidR="00F33AC3" w:rsidRPr="002054D1" w:rsidRDefault="00F33AC3" w:rsidP="00F33AC3">
      <w:pPr>
        <w:overflowPunct/>
        <w:autoSpaceDE/>
        <w:autoSpaceDN/>
        <w:adjustRightInd/>
        <w:spacing w:line="360" w:lineRule="auto"/>
        <w:ind w:right="74"/>
        <w:jc w:val="center"/>
        <w:textAlignment w:val="auto"/>
        <w:rPr>
          <w:b/>
          <w:smallCaps/>
          <w:color w:val="000000"/>
          <w:sz w:val="28"/>
          <w:szCs w:val="28"/>
        </w:rPr>
      </w:pPr>
      <w:r w:rsidRPr="002054D1">
        <w:rPr>
          <w:b/>
          <w:smallCaps/>
          <w:color w:val="000000"/>
          <w:sz w:val="28"/>
          <w:szCs w:val="28"/>
        </w:rPr>
        <w:t>pour mener à bien un pr</w:t>
      </w:r>
      <w:r w:rsidR="00F04A09" w:rsidRPr="002054D1">
        <w:rPr>
          <w:b/>
          <w:smallCaps/>
          <w:color w:val="000000"/>
          <w:sz w:val="28"/>
          <w:szCs w:val="28"/>
        </w:rPr>
        <w:t>ojet ou une opération identifié</w:t>
      </w:r>
    </w:p>
    <w:p w:rsidR="00F33AC3" w:rsidRPr="002054D1" w:rsidRDefault="007B1545" w:rsidP="00F33AC3">
      <w:pPr>
        <w:overflowPunct/>
        <w:autoSpaceDE/>
        <w:autoSpaceDN/>
        <w:adjustRightInd/>
        <w:spacing w:line="360" w:lineRule="auto"/>
        <w:ind w:right="74"/>
        <w:jc w:val="center"/>
        <w:textAlignment w:val="auto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article 332-24 du code général de la fonction publique</w:t>
      </w:r>
    </w:p>
    <w:p w:rsidR="009444FD" w:rsidRPr="002054D1" w:rsidRDefault="009444FD" w:rsidP="00096B63">
      <w:pPr>
        <w:pStyle w:val="articlecontenu"/>
        <w:spacing w:after="0"/>
        <w:ind w:firstLine="0"/>
        <w:rPr>
          <w:rFonts w:ascii="Times New Roman" w:hAnsi="Times New Roman" w:cs="Times New Roman"/>
          <w:sz w:val="22"/>
          <w:szCs w:val="22"/>
        </w:rPr>
      </w:pPr>
    </w:p>
    <w:p w:rsidR="00B442B7" w:rsidRPr="002054D1" w:rsidRDefault="007B1545" w:rsidP="00096B63">
      <w:pPr>
        <w:pStyle w:val="articlecontenu"/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Maire/Président</w:t>
      </w:r>
      <w:r w:rsidR="00A61E98" w:rsidRPr="002054D1">
        <w:rPr>
          <w:rFonts w:ascii="Times New Roman" w:hAnsi="Times New Roman" w:cs="Times New Roman"/>
          <w:sz w:val="22"/>
          <w:szCs w:val="22"/>
        </w:rPr>
        <w:t xml:space="preserve"> </w:t>
      </w:r>
      <w:r w:rsidR="00B75963" w:rsidRPr="002054D1">
        <w:rPr>
          <w:rFonts w:ascii="Times New Roman" w:hAnsi="Times New Roman" w:cs="Times New Roman"/>
          <w:sz w:val="22"/>
          <w:szCs w:val="22"/>
        </w:rPr>
        <w:t>rappelle</w:t>
      </w:r>
      <w:r w:rsidR="00A61E98" w:rsidRPr="002054D1">
        <w:rPr>
          <w:rFonts w:ascii="Times New Roman" w:hAnsi="Times New Roman" w:cs="Times New Roman"/>
          <w:sz w:val="22"/>
          <w:szCs w:val="22"/>
        </w:rPr>
        <w:t xml:space="preserve"> au ………………. (</w:t>
      </w:r>
      <w:proofErr w:type="gramStart"/>
      <w:r w:rsidR="00A61E98" w:rsidRPr="002054D1">
        <w:rPr>
          <w:rFonts w:ascii="Times New Roman" w:hAnsi="Times New Roman" w:cs="Times New Roman"/>
          <w:i/>
          <w:sz w:val="22"/>
          <w:szCs w:val="22"/>
        </w:rPr>
        <w:t>organe</w:t>
      </w:r>
      <w:proofErr w:type="gramEnd"/>
      <w:r w:rsidR="00A61E98" w:rsidRPr="002054D1">
        <w:rPr>
          <w:rFonts w:ascii="Times New Roman" w:hAnsi="Times New Roman" w:cs="Times New Roman"/>
          <w:i/>
          <w:sz w:val="22"/>
          <w:szCs w:val="22"/>
        </w:rPr>
        <w:t xml:space="preserve"> délibérant</w:t>
      </w:r>
      <w:r w:rsidR="00A61E98" w:rsidRPr="002054D1">
        <w:rPr>
          <w:rFonts w:ascii="Times New Roman" w:hAnsi="Times New Roman" w:cs="Times New Roman"/>
          <w:sz w:val="22"/>
          <w:szCs w:val="22"/>
        </w:rPr>
        <w:t xml:space="preserve">) que l’article </w:t>
      </w:r>
      <w:r w:rsidR="00E60D2F">
        <w:rPr>
          <w:rFonts w:ascii="Times New Roman" w:hAnsi="Times New Roman" w:cs="Times New Roman"/>
          <w:sz w:val="22"/>
          <w:szCs w:val="22"/>
        </w:rPr>
        <w:t>L. 332-24 du code général de la fonction publique</w:t>
      </w:r>
      <w:r w:rsidR="00A61E98" w:rsidRPr="002054D1">
        <w:rPr>
          <w:rFonts w:ascii="Times New Roman" w:hAnsi="Times New Roman" w:cs="Times New Roman"/>
          <w:sz w:val="22"/>
          <w:szCs w:val="22"/>
        </w:rPr>
        <w:t xml:space="preserve"> autoris</w:t>
      </w:r>
      <w:r w:rsidR="00E60D2F">
        <w:rPr>
          <w:rFonts w:ascii="Times New Roman" w:hAnsi="Times New Roman" w:cs="Times New Roman"/>
          <w:sz w:val="22"/>
          <w:szCs w:val="22"/>
        </w:rPr>
        <w:t>e</w:t>
      </w:r>
      <w:r w:rsidR="001409CA" w:rsidRPr="002054D1">
        <w:rPr>
          <w:rFonts w:ascii="Times New Roman" w:hAnsi="Times New Roman" w:cs="Times New Roman"/>
          <w:sz w:val="22"/>
          <w:szCs w:val="22"/>
        </w:rPr>
        <w:t xml:space="preserve"> </w:t>
      </w:r>
      <w:r w:rsidR="00A61E98" w:rsidRPr="002054D1">
        <w:rPr>
          <w:rFonts w:ascii="Times New Roman" w:hAnsi="Times New Roman" w:cs="Times New Roman"/>
          <w:sz w:val="22"/>
          <w:szCs w:val="22"/>
        </w:rPr>
        <w:t xml:space="preserve">le recrutement </w:t>
      </w:r>
      <w:r w:rsidR="00EB3607" w:rsidRPr="002054D1">
        <w:rPr>
          <w:rFonts w:ascii="Times New Roman" w:hAnsi="Times New Roman" w:cs="Times New Roman"/>
          <w:sz w:val="22"/>
          <w:szCs w:val="22"/>
        </w:rPr>
        <w:t>d</w:t>
      </w:r>
      <w:r w:rsidR="000B786C" w:rsidRPr="002054D1">
        <w:rPr>
          <w:rFonts w:ascii="Times New Roman" w:hAnsi="Times New Roman" w:cs="Times New Roman"/>
          <w:sz w:val="22"/>
          <w:szCs w:val="22"/>
        </w:rPr>
        <w:t>’</w:t>
      </w:r>
      <w:r w:rsidR="001409CA" w:rsidRPr="002054D1">
        <w:rPr>
          <w:rFonts w:ascii="Times New Roman" w:hAnsi="Times New Roman" w:cs="Times New Roman"/>
          <w:sz w:val="22"/>
          <w:szCs w:val="22"/>
        </w:rPr>
        <w:t>agent</w:t>
      </w:r>
      <w:r w:rsidR="00A61E98" w:rsidRPr="002054D1">
        <w:rPr>
          <w:rFonts w:ascii="Times New Roman" w:hAnsi="Times New Roman" w:cs="Times New Roman"/>
          <w:sz w:val="22"/>
          <w:szCs w:val="22"/>
        </w:rPr>
        <w:t xml:space="preserve"> </w:t>
      </w:r>
      <w:r w:rsidR="00096B63" w:rsidRPr="002054D1">
        <w:rPr>
          <w:rFonts w:ascii="Times New Roman" w:hAnsi="Times New Roman" w:cs="Times New Roman"/>
          <w:sz w:val="22"/>
          <w:szCs w:val="22"/>
        </w:rPr>
        <w:t>contractuel</w:t>
      </w:r>
      <w:r w:rsidR="001409CA" w:rsidRPr="002054D1">
        <w:rPr>
          <w:rFonts w:ascii="Times New Roman" w:hAnsi="Times New Roman" w:cs="Times New Roman"/>
          <w:sz w:val="22"/>
          <w:szCs w:val="22"/>
        </w:rPr>
        <w:t xml:space="preserve"> pour un contrat à durée déterminée afin de</w:t>
      </w:r>
      <w:r w:rsidR="00A61E98" w:rsidRPr="002054D1">
        <w:rPr>
          <w:rFonts w:ascii="Times New Roman" w:hAnsi="Times New Roman" w:cs="Times New Roman"/>
          <w:sz w:val="22"/>
          <w:szCs w:val="22"/>
        </w:rPr>
        <w:t xml:space="preserve"> </w:t>
      </w:r>
      <w:r w:rsidR="008E3176" w:rsidRPr="002054D1">
        <w:rPr>
          <w:rFonts w:ascii="Times New Roman" w:hAnsi="Times New Roman" w:cs="Times New Roman"/>
          <w:sz w:val="22"/>
          <w:szCs w:val="22"/>
        </w:rPr>
        <w:t>mener à bien</w:t>
      </w:r>
      <w:r w:rsidR="00EB3607" w:rsidRPr="002054D1">
        <w:rPr>
          <w:rFonts w:ascii="Times New Roman" w:hAnsi="Times New Roman" w:cs="Times New Roman"/>
          <w:sz w:val="22"/>
          <w:szCs w:val="22"/>
        </w:rPr>
        <w:t xml:space="preserve"> un projet ou une opération identifié</w:t>
      </w:r>
      <w:r w:rsidR="001409CA" w:rsidRPr="002054D1">
        <w:rPr>
          <w:rFonts w:ascii="Times New Roman" w:hAnsi="Times New Roman" w:cs="Times New Roman"/>
          <w:sz w:val="22"/>
          <w:szCs w:val="22"/>
        </w:rPr>
        <w:t xml:space="preserve">. Le contrat est conclu </w:t>
      </w:r>
      <w:r w:rsidR="008E3176" w:rsidRPr="002054D1">
        <w:rPr>
          <w:rFonts w:ascii="Times New Roman" w:hAnsi="Times New Roman" w:cs="Times New Roman"/>
          <w:sz w:val="22"/>
          <w:szCs w:val="22"/>
        </w:rPr>
        <w:t>pour une durée minimale d'un an et</w:t>
      </w:r>
      <w:r w:rsidR="00DB342F" w:rsidRPr="002054D1">
        <w:rPr>
          <w:rFonts w:ascii="Times New Roman" w:hAnsi="Times New Roman" w:cs="Times New Roman"/>
          <w:sz w:val="22"/>
          <w:szCs w:val="22"/>
        </w:rPr>
        <w:t xml:space="preserve"> d’</w:t>
      </w:r>
      <w:r w:rsidR="008E3176" w:rsidRPr="002054D1">
        <w:rPr>
          <w:rFonts w:ascii="Times New Roman" w:hAnsi="Times New Roman" w:cs="Times New Roman"/>
          <w:sz w:val="22"/>
          <w:szCs w:val="22"/>
        </w:rPr>
        <w:t>une durée maximale de six ans</w:t>
      </w:r>
      <w:r w:rsidR="001409CA" w:rsidRPr="002054D1">
        <w:rPr>
          <w:rFonts w:ascii="Times New Roman" w:hAnsi="Times New Roman" w:cs="Times New Roman"/>
          <w:sz w:val="22"/>
          <w:szCs w:val="22"/>
        </w:rPr>
        <w:t>. L’échéance</w:t>
      </w:r>
      <w:r w:rsidR="00F04A09" w:rsidRPr="002054D1">
        <w:rPr>
          <w:rFonts w:ascii="Times New Roman" w:hAnsi="Times New Roman" w:cs="Times New Roman"/>
          <w:sz w:val="22"/>
          <w:szCs w:val="22"/>
        </w:rPr>
        <w:t xml:space="preserve"> du contrat est la réalisation </w:t>
      </w:r>
      <w:r w:rsidR="00DB342F" w:rsidRPr="002054D1">
        <w:rPr>
          <w:rFonts w:ascii="Times New Roman" w:hAnsi="Times New Roman" w:cs="Times New Roman"/>
          <w:sz w:val="22"/>
          <w:szCs w:val="22"/>
        </w:rPr>
        <w:t>de son objet</w:t>
      </w:r>
      <w:r w:rsidR="001409CA" w:rsidRPr="002054D1">
        <w:rPr>
          <w:rFonts w:ascii="Times New Roman" w:hAnsi="Times New Roman" w:cs="Times New Roman"/>
          <w:sz w:val="22"/>
          <w:szCs w:val="22"/>
        </w:rPr>
        <w:t>, c’est-à-dire la réalisation du projet</w:t>
      </w:r>
      <w:r w:rsidR="00A3655B" w:rsidRPr="002054D1">
        <w:rPr>
          <w:rFonts w:ascii="Times New Roman" w:hAnsi="Times New Roman" w:cs="Times New Roman"/>
          <w:sz w:val="22"/>
          <w:szCs w:val="22"/>
        </w:rPr>
        <w:t xml:space="preserve"> lui-même</w:t>
      </w:r>
      <w:r w:rsidR="001409CA" w:rsidRPr="002054D1">
        <w:rPr>
          <w:rFonts w:ascii="Times New Roman" w:hAnsi="Times New Roman" w:cs="Times New Roman"/>
          <w:sz w:val="22"/>
          <w:szCs w:val="22"/>
        </w:rPr>
        <w:t>.</w:t>
      </w:r>
    </w:p>
    <w:p w:rsidR="00A61E98" w:rsidRPr="002054D1" w:rsidRDefault="00A61E98" w:rsidP="00096B63">
      <w:pPr>
        <w:pStyle w:val="articlecontenu"/>
        <w:spacing w:after="0"/>
        <w:ind w:firstLine="0"/>
        <w:rPr>
          <w:rFonts w:ascii="Times New Roman" w:hAnsi="Times New Roman" w:cs="Times New Roman"/>
          <w:sz w:val="22"/>
          <w:szCs w:val="22"/>
        </w:rPr>
      </w:pPr>
    </w:p>
    <w:p w:rsidR="00B442B7" w:rsidRPr="002054D1" w:rsidRDefault="00E60D2F" w:rsidP="00096B63">
      <w:pPr>
        <w:pStyle w:val="articlecontenu"/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Maire/Président</w:t>
      </w:r>
      <w:r w:rsidR="00B442B7" w:rsidRPr="002054D1">
        <w:rPr>
          <w:rFonts w:ascii="Times New Roman" w:hAnsi="Times New Roman" w:cs="Times New Roman"/>
          <w:sz w:val="22"/>
          <w:szCs w:val="22"/>
        </w:rPr>
        <w:t xml:space="preserve"> expose </w:t>
      </w:r>
      <w:r w:rsidR="00A61E98" w:rsidRPr="002054D1">
        <w:rPr>
          <w:rFonts w:ascii="Times New Roman" w:hAnsi="Times New Roman" w:cs="Times New Roman"/>
          <w:sz w:val="22"/>
          <w:szCs w:val="22"/>
        </w:rPr>
        <w:t xml:space="preserve">également </w:t>
      </w:r>
      <w:r w:rsidR="00B442B7" w:rsidRPr="002054D1">
        <w:rPr>
          <w:rFonts w:ascii="Times New Roman" w:hAnsi="Times New Roman" w:cs="Times New Roman"/>
          <w:sz w:val="22"/>
          <w:szCs w:val="22"/>
        </w:rPr>
        <w:t>qu’il est nécessaire de prévoir …………………………………… (</w:t>
      </w:r>
      <w:r w:rsidR="00B442B7" w:rsidRPr="00E60D2F">
        <w:rPr>
          <w:rFonts w:ascii="Times New Roman" w:hAnsi="Times New Roman" w:cs="Times New Roman"/>
          <w:i/>
          <w:color w:val="FF00FF"/>
          <w:sz w:val="22"/>
          <w:szCs w:val="22"/>
        </w:rPr>
        <w:t>énumération des tâches à effectuer</w:t>
      </w:r>
      <w:r w:rsidR="00B442B7" w:rsidRPr="002054D1">
        <w:rPr>
          <w:rFonts w:ascii="Times New Roman" w:hAnsi="Times New Roman" w:cs="Times New Roman"/>
          <w:sz w:val="22"/>
          <w:szCs w:val="22"/>
        </w:rPr>
        <w:t>)</w:t>
      </w:r>
      <w:r w:rsidR="003A5A1E" w:rsidRPr="002054D1">
        <w:rPr>
          <w:rFonts w:ascii="Times New Roman" w:hAnsi="Times New Roman" w:cs="Times New Roman"/>
          <w:sz w:val="22"/>
          <w:szCs w:val="22"/>
        </w:rPr>
        <w:t xml:space="preserve"> afin de réaliser</w:t>
      </w:r>
      <w:r w:rsidR="004E5C16" w:rsidRPr="002054D1">
        <w:rPr>
          <w:rFonts w:ascii="Times New Roman" w:hAnsi="Times New Roman" w:cs="Times New Roman"/>
          <w:sz w:val="22"/>
          <w:szCs w:val="22"/>
        </w:rPr>
        <w:t>………………. (</w:t>
      </w:r>
      <w:proofErr w:type="gramStart"/>
      <w:r w:rsidR="004E5C16" w:rsidRPr="00E60D2F">
        <w:rPr>
          <w:rFonts w:ascii="Times New Roman" w:hAnsi="Times New Roman" w:cs="Times New Roman"/>
          <w:i/>
          <w:color w:val="FF00FF"/>
          <w:sz w:val="22"/>
          <w:szCs w:val="22"/>
        </w:rPr>
        <w:t>préciser</w:t>
      </w:r>
      <w:proofErr w:type="gramEnd"/>
      <w:r w:rsidR="004E5C16" w:rsidRPr="00E60D2F">
        <w:rPr>
          <w:rFonts w:ascii="Times New Roman" w:hAnsi="Times New Roman" w:cs="Times New Roman"/>
          <w:i/>
          <w:color w:val="FF00FF"/>
          <w:sz w:val="22"/>
          <w:szCs w:val="22"/>
        </w:rPr>
        <w:t xml:space="preserve"> le projet ou l’opération</w:t>
      </w:r>
      <w:r w:rsidR="001409CA" w:rsidRPr="00E60D2F">
        <w:rPr>
          <w:rFonts w:ascii="Times New Roman" w:hAnsi="Times New Roman" w:cs="Times New Roman"/>
          <w:i/>
          <w:color w:val="FF00FF"/>
          <w:sz w:val="22"/>
          <w:szCs w:val="22"/>
        </w:rPr>
        <w:t> : refonte du système informatique, réorganisation des outils en matière de ressources humaines, maîtrise d’ouvrage d’un chantier complexe</w:t>
      </w:r>
      <w:r w:rsidR="00A3655B" w:rsidRPr="00E60D2F">
        <w:rPr>
          <w:rFonts w:ascii="Times New Roman" w:hAnsi="Times New Roman" w:cs="Times New Roman"/>
          <w:i/>
          <w:color w:val="FF00FF"/>
          <w:sz w:val="22"/>
          <w:szCs w:val="22"/>
        </w:rPr>
        <w:t>, obtention d’une certification qualité</w:t>
      </w:r>
      <w:r w:rsidR="001409CA" w:rsidRPr="00E60D2F">
        <w:rPr>
          <w:rFonts w:ascii="Times New Roman" w:hAnsi="Times New Roman" w:cs="Times New Roman"/>
          <w:i/>
          <w:color w:val="FF00FF"/>
          <w:sz w:val="22"/>
          <w:szCs w:val="22"/>
        </w:rPr>
        <w:t xml:space="preserve"> </w:t>
      </w:r>
      <w:proofErr w:type="spellStart"/>
      <w:r w:rsidR="001409CA" w:rsidRPr="00E60D2F">
        <w:rPr>
          <w:rFonts w:ascii="Times New Roman" w:hAnsi="Times New Roman" w:cs="Times New Roman"/>
          <w:i/>
          <w:color w:val="FF00FF"/>
          <w:sz w:val="22"/>
          <w:szCs w:val="22"/>
        </w:rPr>
        <w:t>etc</w:t>
      </w:r>
      <w:proofErr w:type="spellEnd"/>
      <w:r w:rsidR="004E5C16" w:rsidRPr="002054D1">
        <w:rPr>
          <w:rFonts w:ascii="Times New Roman" w:hAnsi="Times New Roman" w:cs="Times New Roman"/>
          <w:sz w:val="22"/>
          <w:szCs w:val="22"/>
        </w:rPr>
        <w:t>)</w:t>
      </w:r>
      <w:r w:rsidR="00A61E98" w:rsidRPr="002054D1">
        <w:rPr>
          <w:rFonts w:ascii="Times New Roman" w:hAnsi="Times New Roman" w:cs="Times New Roman"/>
          <w:sz w:val="22"/>
          <w:szCs w:val="22"/>
        </w:rPr>
        <w:t xml:space="preserve">. Ces tâches </w:t>
      </w:r>
      <w:r w:rsidR="00F33AC3" w:rsidRPr="002054D1">
        <w:rPr>
          <w:rFonts w:ascii="Times New Roman" w:hAnsi="Times New Roman" w:cs="Times New Roman"/>
          <w:sz w:val="22"/>
          <w:szCs w:val="22"/>
        </w:rPr>
        <w:t>requièrent des compétences spécifiques.</w:t>
      </w:r>
    </w:p>
    <w:p w:rsidR="00B442B7" w:rsidRPr="002054D1" w:rsidRDefault="00B442B7" w:rsidP="00096B63">
      <w:pPr>
        <w:pStyle w:val="articlecontenu"/>
        <w:spacing w:after="0"/>
        <w:ind w:firstLine="0"/>
        <w:rPr>
          <w:rFonts w:ascii="Times New Roman" w:hAnsi="Times New Roman" w:cs="Times New Roman"/>
          <w:sz w:val="22"/>
          <w:szCs w:val="22"/>
        </w:rPr>
      </w:pPr>
    </w:p>
    <w:p w:rsidR="00B442B7" w:rsidRPr="002054D1" w:rsidRDefault="00A61E98" w:rsidP="00096B63">
      <w:pPr>
        <w:pStyle w:val="articlecontenu"/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 w:rsidRPr="002054D1">
        <w:rPr>
          <w:rFonts w:ascii="Times New Roman" w:hAnsi="Times New Roman" w:cs="Times New Roman"/>
          <w:sz w:val="22"/>
          <w:szCs w:val="22"/>
        </w:rPr>
        <w:t>Ainsi, e</w:t>
      </w:r>
      <w:r w:rsidR="00B442B7" w:rsidRPr="002054D1">
        <w:rPr>
          <w:rFonts w:ascii="Times New Roman" w:hAnsi="Times New Roman" w:cs="Times New Roman"/>
          <w:sz w:val="22"/>
          <w:szCs w:val="22"/>
        </w:rPr>
        <w:t xml:space="preserve">n raison des tâches à effectuer, </w:t>
      </w:r>
      <w:r w:rsidR="00E60D2F">
        <w:rPr>
          <w:rFonts w:ascii="Times New Roman" w:hAnsi="Times New Roman" w:cs="Times New Roman"/>
          <w:sz w:val="22"/>
          <w:szCs w:val="22"/>
        </w:rPr>
        <w:t>le Maire/Président</w:t>
      </w:r>
      <w:r w:rsidR="00B442B7" w:rsidRPr="002054D1">
        <w:rPr>
          <w:rFonts w:ascii="Times New Roman" w:hAnsi="Times New Roman" w:cs="Times New Roman"/>
          <w:sz w:val="22"/>
          <w:szCs w:val="22"/>
        </w:rPr>
        <w:t xml:space="preserve"> propose</w:t>
      </w:r>
      <w:r w:rsidR="00E60D2F">
        <w:rPr>
          <w:rFonts w:ascii="Times New Roman" w:hAnsi="Times New Roman" w:cs="Times New Roman"/>
          <w:sz w:val="22"/>
          <w:szCs w:val="22"/>
        </w:rPr>
        <w:t xml:space="preserve"> </w:t>
      </w:r>
      <w:r w:rsidR="00B442B7" w:rsidRPr="002054D1">
        <w:rPr>
          <w:rFonts w:ascii="Times New Roman" w:hAnsi="Times New Roman" w:cs="Times New Roman"/>
          <w:sz w:val="22"/>
          <w:szCs w:val="22"/>
        </w:rPr>
        <w:t>de créer, à compter du …………………..., un emploi</w:t>
      </w:r>
      <w:r w:rsidR="00AA756D" w:rsidRPr="002054D1">
        <w:rPr>
          <w:rFonts w:ascii="Times New Roman" w:hAnsi="Times New Roman" w:cs="Times New Roman"/>
          <w:sz w:val="22"/>
          <w:szCs w:val="22"/>
        </w:rPr>
        <w:t xml:space="preserve"> non permanent</w:t>
      </w:r>
      <w:r w:rsidR="00B442B7" w:rsidRPr="002054D1">
        <w:rPr>
          <w:rFonts w:ascii="Times New Roman" w:hAnsi="Times New Roman" w:cs="Times New Roman"/>
          <w:sz w:val="22"/>
          <w:szCs w:val="22"/>
        </w:rPr>
        <w:t xml:space="preserve"> </w:t>
      </w:r>
      <w:r w:rsidRPr="002054D1">
        <w:rPr>
          <w:rFonts w:ascii="Times New Roman" w:hAnsi="Times New Roman" w:cs="Times New Roman"/>
          <w:sz w:val="22"/>
          <w:szCs w:val="22"/>
        </w:rPr>
        <w:t>sur le grade</w:t>
      </w:r>
      <w:r w:rsidR="00DE120F" w:rsidRPr="002054D1">
        <w:rPr>
          <w:rFonts w:ascii="Times New Roman" w:hAnsi="Times New Roman" w:cs="Times New Roman"/>
          <w:sz w:val="22"/>
          <w:szCs w:val="22"/>
        </w:rPr>
        <w:t xml:space="preserve"> de</w:t>
      </w:r>
      <w:r w:rsidRPr="002054D1">
        <w:rPr>
          <w:rFonts w:ascii="Times New Roman" w:hAnsi="Times New Roman" w:cs="Times New Roman"/>
          <w:sz w:val="22"/>
          <w:szCs w:val="22"/>
        </w:rPr>
        <w:t xml:space="preserve"> …</w:t>
      </w:r>
      <w:proofErr w:type="gramStart"/>
      <w:r w:rsidRPr="002054D1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2054D1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DE120F" w:rsidRPr="002054D1">
        <w:rPr>
          <w:rFonts w:ascii="Times New Roman" w:hAnsi="Times New Roman" w:cs="Times New Roman"/>
          <w:sz w:val="22"/>
          <w:szCs w:val="22"/>
        </w:rPr>
        <w:t>dont</w:t>
      </w:r>
      <w:proofErr w:type="gramEnd"/>
      <w:r w:rsidR="00DE120F" w:rsidRPr="002054D1">
        <w:rPr>
          <w:rFonts w:ascii="Times New Roman" w:hAnsi="Times New Roman" w:cs="Times New Roman"/>
          <w:sz w:val="22"/>
          <w:szCs w:val="22"/>
        </w:rPr>
        <w:t xml:space="preserve"> la durée hebdomadaire de service est de ………… (</w:t>
      </w:r>
      <w:r w:rsidR="00DE120F" w:rsidRPr="00E60D2F">
        <w:rPr>
          <w:rFonts w:ascii="Times New Roman" w:hAnsi="Times New Roman" w:cs="Times New Roman"/>
          <w:i/>
          <w:color w:val="FF00FF"/>
          <w:sz w:val="22"/>
          <w:szCs w:val="22"/>
        </w:rPr>
        <w:t>X/35ème</w:t>
      </w:r>
      <w:r w:rsidR="00DE120F" w:rsidRPr="002054D1">
        <w:rPr>
          <w:rFonts w:ascii="Times New Roman" w:hAnsi="Times New Roman" w:cs="Times New Roman"/>
          <w:sz w:val="22"/>
          <w:szCs w:val="22"/>
        </w:rPr>
        <w:t xml:space="preserve">) et de l’autoriser à recruter un agent </w:t>
      </w:r>
      <w:r w:rsidR="00096B63" w:rsidRPr="002054D1">
        <w:rPr>
          <w:rFonts w:ascii="Times New Roman" w:hAnsi="Times New Roman" w:cs="Times New Roman"/>
          <w:sz w:val="22"/>
          <w:szCs w:val="22"/>
        </w:rPr>
        <w:t>contractuel</w:t>
      </w:r>
      <w:r w:rsidR="00DE120F" w:rsidRPr="002054D1">
        <w:rPr>
          <w:rFonts w:ascii="Times New Roman" w:hAnsi="Times New Roman" w:cs="Times New Roman"/>
          <w:sz w:val="22"/>
          <w:szCs w:val="22"/>
        </w:rPr>
        <w:t xml:space="preserve"> </w:t>
      </w:r>
      <w:r w:rsidRPr="002054D1">
        <w:rPr>
          <w:rFonts w:ascii="Times New Roman" w:hAnsi="Times New Roman" w:cs="Times New Roman"/>
          <w:sz w:val="22"/>
          <w:szCs w:val="22"/>
        </w:rPr>
        <w:t xml:space="preserve">pour une durée de ……… </w:t>
      </w:r>
      <w:r w:rsidR="00F04A09" w:rsidRPr="002054D1">
        <w:rPr>
          <w:rFonts w:ascii="Times New Roman" w:hAnsi="Times New Roman" w:cs="Times New Roman"/>
          <w:sz w:val="22"/>
          <w:szCs w:val="22"/>
        </w:rPr>
        <w:t>(</w:t>
      </w:r>
      <w:r w:rsidR="00F04A09" w:rsidRPr="00E60D2F">
        <w:rPr>
          <w:rFonts w:ascii="Times New Roman" w:hAnsi="Times New Roman" w:cs="Times New Roman"/>
          <w:i/>
          <w:color w:val="FF00FF"/>
          <w:sz w:val="22"/>
          <w:szCs w:val="22"/>
        </w:rPr>
        <w:t>1 an minimum, 6 ans maximum</w:t>
      </w:r>
      <w:r w:rsidR="00F04A09" w:rsidRPr="002054D1">
        <w:rPr>
          <w:rFonts w:ascii="Times New Roman" w:hAnsi="Times New Roman" w:cs="Times New Roman"/>
          <w:sz w:val="22"/>
          <w:szCs w:val="22"/>
        </w:rPr>
        <w:t>)</w:t>
      </w:r>
      <w:r w:rsidR="00EB3607" w:rsidRPr="002054D1">
        <w:rPr>
          <w:rFonts w:ascii="Times New Roman" w:hAnsi="Times New Roman" w:cs="Times New Roman"/>
          <w:sz w:val="22"/>
          <w:szCs w:val="22"/>
        </w:rPr>
        <w:t>, renouvelable par décision expresse sous réserve de ne pas excéder une durée totale de six ans.</w:t>
      </w:r>
      <w:r w:rsidR="00EB4E64" w:rsidRPr="002054D1">
        <w:rPr>
          <w:rFonts w:ascii="Times New Roman" w:hAnsi="Times New Roman" w:cs="Times New Roman"/>
          <w:sz w:val="22"/>
          <w:szCs w:val="22"/>
        </w:rPr>
        <w:t xml:space="preserve"> Les services accomplis dans le cadre du contrat de projet ne sont pas pris en compte dans la durée de 6 ans exigée pour bénéficier d’un renouvellement en CDI, en application de l’application </w:t>
      </w:r>
      <w:r w:rsidR="00E60D2F">
        <w:rPr>
          <w:rFonts w:ascii="Times New Roman" w:hAnsi="Times New Roman" w:cs="Times New Roman"/>
          <w:sz w:val="22"/>
          <w:szCs w:val="22"/>
        </w:rPr>
        <w:t>l’article L.332-10 du code général de la fonction publique.</w:t>
      </w:r>
    </w:p>
    <w:p w:rsidR="00B442B7" w:rsidRPr="002054D1" w:rsidRDefault="00B442B7" w:rsidP="00EA4FC4">
      <w:pPr>
        <w:pStyle w:val="articlecontenu"/>
        <w:spacing w:after="0"/>
        <w:ind w:firstLine="600"/>
        <w:rPr>
          <w:rFonts w:ascii="Times New Roman" w:hAnsi="Times New Roman" w:cs="Times New Roman"/>
          <w:b/>
          <w:sz w:val="22"/>
          <w:szCs w:val="22"/>
        </w:rPr>
      </w:pPr>
    </w:p>
    <w:p w:rsidR="00B442B7" w:rsidRPr="002054D1" w:rsidRDefault="00B442B7" w:rsidP="00096B63">
      <w:pPr>
        <w:pStyle w:val="articlecontenu"/>
        <w:spacing w:after="0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2054D1">
        <w:rPr>
          <w:rFonts w:ascii="Times New Roman" w:hAnsi="Times New Roman" w:cs="Times New Roman"/>
          <w:b/>
          <w:sz w:val="22"/>
          <w:szCs w:val="22"/>
        </w:rPr>
        <w:t>Après en avoir délibéré, le ………………. (</w:t>
      </w:r>
      <w:proofErr w:type="gramStart"/>
      <w:r w:rsidRPr="00E60D2F">
        <w:rPr>
          <w:rFonts w:ascii="Times New Roman" w:hAnsi="Times New Roman" w:cs="Times New Roman"/>
          <w:bCs/>
          <w:i/>
          <w:iCs/>
          <w:color w:val="FF00FF"/>
          <w:sz w:val="22"/>
          <w:szCs w:val="22"/>
        </w:rPr>
        <w:t>organe</w:t>
      </w:r>
      <w:proofErr w:type="gramEnd"/>
      <w:r w:rsidRPr="00E60D2F">
        <w:rPr>
          <w:rFonts w:ascii="Times New Roman" w:hAnsi="Times New Roman" w:cs="Times New Roman"/>
          <w:bCs/>
          <w:i/>
          <w:iCs/>
          <w:color w:val="FF00FF"/>
          <w:sz w:val="22"/>
          <w:szCs w:val="22"/>
        </w:rPr>
        <w:t xml:space="preserve"> délibérant</w:t>
      </w:r>
      <w:r w:rsidRPr="002054D1">
        <w:rPr>
          <w:rFonts w:ascii="Times New Roman" w:hAnsi="Times New Roman" w:cs="Times New Roman"/>
          <w:b/>
          <w:sz w:val="22"/>
          <w:szCs w:val="22"/>
        </w:rPr>
        <w:t>) décide :</w:t>
      </w:r>
    </w:p>
    <w:p w:rsidR="00EA4FC4" w:rsidRPr="002054D1" w:rsidRDefault="00EA4FC4" w:rsidP="00096B63">
      <w:pPr>
        <w:pStyle w:val="articlecontenu"/>
        <w:spacing w:after="0"/>
        <w:ind w:firstLine="0"/>
        <w:rPr>
          <w:rFonts w:ascii="Times New Roman" w:hAnsi="Times New Roman" w:cs="Times New Roman"/>
          <w:sz w:val="22"/>
          <w:szCs w:val="22"/>
        </w:rPr>
      </w:pPr>
    </w:p>
    <w:p w:rsidR="00B442B7" w:rsidRPr="002054D1" w:rsidRDefault="00EA4FC4" w:rsidP="00096B63">
      <w:pPr>
        <w:pStyle w:val="articlecontenu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2054D1">
        <w:rPr>
          <w:rFonts w:ascii="Times New Roman" w:hAnsi="Times New Roman" w:cs="Times New Roman"/>
          <w:sz w:val="22"/>
          <w:szCs w:val="22"/>
        </w:rPr>
        <w:t>D</w:t>
      </w:r>
      <w:r w:rsidR="00B442B7" w:rsidRPr="002054D1">
        <w:rPr>
          <w:rFonts w:ascii="Times New Roman" w:hAnsi="Times New Roman" w:cs="Times New Roman"/>
          <w:sz w:val="22"/>
          <w:szCs w:val="22"/>
        </w:rPr>
        <w:t xml:space="preserve">e </w:t>
      </w:r>
      <w:r w:rsidR="001409CA" w:rsidRPr="002054D1">
        <w:rPr>
          <w:rFonts w:ascii="Times New Roman" w:hAnsi="Times New Roman" w:cs="Times New Roman"/>
          <w:sz w:val="22"/>
          <w:szCs w:val="22"/>
        </w:rPr>
        <w:t>recruter un contrat de projet sur le grade</w:t>
      </w:r>
      <w:r w:rsidR="00F7336B" w:rsidRPr="002054D1">
        <w:rPr>
          <w:rFonts w:ascii="Times New Roman" w:hAnsi="Times New Roman" w:cs="Times New Roman"/>
          <w:sz w:val="22"/>
          <w:szCs w:val="22"/>
        </w:rPr>
        <w:t xml:space="preserve"> de ……………………. pour effectuer les missions de ………………………</w:t>
      </w:r>
      <w:r w:rsidR="00DD6EF7" w:rsidRPr="002054D1">
        <w:rPr>
          <w:rFonts w:ascii="Times New Roman" w:hAnsi="Times New Roman" w:cs="Times New Roman"/>
          <w:sz w:val="22"/>
          <w:szCs w:val="22"/>
        </w:rPr>
        <w:t>,</w:t>
      </w:r>
      <w:r w:rsidR="00F7336B" w:rsidRPr="002054D1">
        <w:rPr>
          <w:rFonts w:ascii="Times New Roman" w:hAnsi="Times New Roman" w:cs="Times New Roman"/>
          <w:sz w:val="22"/>
          <w:szCs w:val="22"/>
        </w:rPr>
        <w:t xml:space="preserve"> </w:t>
      </w:r>
      <w:r w:rsidR="00DE7D55" w:rsidRPr="002054D1">
        <w:rPr>
          <w:rFonts w:ascii="Times New Roman" w:hAnsi="Times New Roman" w:cs="Times New Roman"/>
          <w:sz w:val="22"/>
          <w:szCs w:val="22"/>
        </w:rPr>
        <w:t>pour répondre</w:t>
      </w:r>
      <w:r w:rsidR="009224F6" w:rsidRPr="002054D1">
        <w:rPr>
          <w:rFonts w:ascii="Times New Roman" w:hAnsi="Times New Roman" w:cs="Times New Roman"/>
          <w:sz w:val="22"/>
          <w:szCs w:val="22"/>
        </w:rPr>
        <w:t xml:space="preserve"> </w:t>
      </w:r>
      <w:r w:rsidR="00DB342F" w:rsidRPr="002054D1">
        <w:rPr>
          <w:rFonts w:ascii="Times New Roman" w:hAnsi="Times New Roman" w:cs="Times New Roman"/>
          <w:sz w:val="22"/>
          <w:szCs w:val="22"/>
        </w:rPr>
        <w:t>au besoin temporaire de la collectivité afin de mener à bien ………………. (</w:t>
      </w:r>
      <w:r w:rsidR="00DB342F" w:rsidRPr="00E60D2F">
        <w:rPr>
          <w:rFonts w:ascii="Times New Roman" w:hAnsi="Times New Roman" w:cs="Times New Roman"/>
          <w:i/>
          <w:color w:val="FF00FF"/>
          <w:sz w:val="22"/>
          <w:szCs w:val="22"/>
        </w:rPr>
        <w:t>préciser le projet ou l’opération</w:t>
      </w:r>
      <w:r w:rsidR="00DB342F" w:rsidRPr="002054D1">
        <w:rPr>
          <w:rFonts w:ascii="Times New Roman" w:hAnsi="Times New Roman" w:cs="Times New Roman"/>
          <w:sz w:val="22"/>
          <w:szCs w:val="22"/>
        </w:rPr>
        <w:t>)</w:t>
      </w:r>
      <w:r w:rsidR="004E5C16" w:rsidRPr="002054D1">
        <w:rPr>
          <w:rFonts w:ascii="Times New Roman" w:hAnsi="Times New Roman" w:cs="Times New Roman"/>
          <w:sz w:val="22"/>
          <w:szCs w:val="22"/>
        </w:rPr>
        <w:t>,</w:t>
      </w:r>
      <w:r w:rsidR="00B442B7" w:rsidRPr="002054D1">
        <w:rPr>
          <w:rFonts w:ascii="Times New Roman" w:hAnsi="Times New Roman" w:cs="Times New Roman"/>
          <w:sz w:val="22"/>
          <w:szCs w:val="22"/>
        </w:rPr>
        <w:t xml:space="preserve"> d’une durée hebdomadaire de</w:t>
      </w:r>
      <w:r w:rsidR="001A63A9" w:rsidRPr="002054D1">
        <w:rPr>
          <w:rFonts w:ascii="Times New Roman" w:hAnsi="Times New Roman" w:cs="Times New Roman"/>
          <w:sz w:val="22"/>
          <w:szCs w:val="22"/>
        </w:rPr>
        <w:t xml:space="preserve"> travail égale à</w:t>
      </w:r>
      <w:r w:rsidR="00B442B7" w:rsidRPr="002054D1">
        <w:rPr>
          <w:rFonts w:ascii="Times New Roman" w:hAnsi="Times New Roman" w:cs="Times New Roman"/>
          <w:sz w:val="22"/>
          <w:szCs w:val="22"/>
        </w:rPr>
        <w:t xml:space="preserve"> ………… (</w:t>
      </w:r>
      <w:r w:rsidR="00B442B7" w:rsidRPr="00E60D2F">
        <w:rPr>
          <w:rFonts w:ascii="Times New Roman" w:hAnsi="Times New Roman" w:cs="Times New Roman"/>
          <w:i/>
          <w:color w:val="FF00FF"/>
          <w:sz w:val="22"/>
          <w:szCs w:val="22"/>
        </w:rPr>
        <w:t>X/35</w:t>
      </w:r>
      <w:r w:rsidR="00DE120F" w:rsidRPr="00E60D2F">
        <w:rPr>
          <w:rFonts w:ascii="Times New Roman" w:hAnsi="Times New Roman" w:cs="Times New Roman"/>
          <w:i/>
          <w:color w:val="FF00FF"/>
          <w:sz w:val="22"/>
          <w:szCs w:val="22"/>
        </w:rPr>
        <w:t>ème</w:t>
      </w:r>
      <w:r w:rsidR="00DE120F" w:rsidRPr="002054D1">
        <w:rPr>
          <w:rFonts w:ascii="Times New Roman" w:hAnsi="Times New Roman" w:cs="Times New Roman"/>
          <w:sz w:val="22"/>
          <w:szCs w:val="22"/>
        </w:rPr>
        <w:t xml:space="preserve">), à compter du …………………………. pour une durée </w:t>
      </w:r>
      <w:r w:rsidR="004E5C16" w:rsidRPr="002054D1">
        <w:rPr>
          <w:rFonts w:ascii="Times New Roman" w:hAnsi="Times New Roman" w:cs="Times New Roman"/>
          <w:sz w:val="22"/>
          <w:szCs w:val="22"/>
        </w:rPr>
        <w:t>de……………….</w:t>
      </w:r>
      <w:r w:rsidR="003A5A1E" w:rsidRPr="002054D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444FD" w:rsidRPr="002054D1" w:rsidRDefault="009444FD" w:rsidP="00096B63">
      <w:pPr>
        <w:pStyle w:val="articlecontenu"/>
        <w:tabs>
          <w:tab w:val="left" w:pos="284"/>
        </w:tabs>
        <w:spacing w:after="0"/>
        <w:ind w:firstLine="0"/>
        <w:rPr>
          <w:rFonts w:ascii="Times New Roman" w:hAnsi="Times New Roman" w:cs="Times New Roman"/>
          <w:sz w:val="22"/>
          <w:szCs w:val="22"/>
        </w:rPr>
      </w:pPr>
    </w:p>
    <w:p w:rsidR="00B442B7" w:rsidRPr="002054D1" w:rsidRDefault="00EA4FC4" w:rsidP="00096B63">
      <w:pPr>
        <w:pStyle w:val="articlecontenu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2054D1">
        <w:rPr>
          <w:rFonts w:ascii="Times New Roman" w:hAnsi="Times New Roman" w:cs="Times New Roman"/>
          <w:sz w:val="22"/>
          <w:szCs w:val="22"/>
        </w:rPr>
        <w:t>L</w:t>
      </w:r>
      <w:r w:rsidR="00B442B7" w:rsidRPr="002054D1">
        <w:rPr>
          <w:rFonts w:ascii="Times New Roman" w:hAnsi="Times New Roman" w:cs="Times New Roman"/>
          <w:sz w:val="22"/>
          <w:szCs w:val="22"/>
        </w:rPr>
        <w:t xml:space="preserve">a dépense correspondante sera inscrite </w:t>
      </w:r>
      <w:r w:rsidR="00E60D2F">
        <w:rPr>
          <w:rFonts w:ascii="Times New Roman" w:hAnsi="Times New Roman" w:cs="Times New Roman"/>
          <w:sz w:val="22"/>
          <w:szCs w:val="22"/>
        </w:rPr>
        <w:t>au budget.</w:t>
      </w:r>
    </w:p>
    <w:p w:rsidR="00EA4FC4" w:rsidRPr="002054D1" w:rsidRDefault="00EA4FC4" w:rsidP="00EA4FC4">
      <w:pPr>
        <w:pStyle w:val="articlecontenu"/>
        <w:spacing w:after="0"/>
        <w:ind w:firstLine="600"/>
        <w:rPr>
          <w:rFonts w:ascii="Times New Roman" w:hAnsi="Times New Roman" w:cs="Times New Roman"/>
          <w:sz w:val="22"/>
          <w:szCs w:val="22"/>
        </w:rPr>
      </w:pPr>
    </w:p>
    <w:p w:rsidR="002054D1" w:rsidRPr="002054D1" w:rsidRDefault="002054D1" w:rsidP="002054D1">
      <w:pPr>
        <w:pStyle w:val="Corpsdetexte"/>
      </w:pPr>
      <w:r w:rsidRPr="002054D1">
        <w:t>Le Maire, le Président</w:t>
      </w:r>
    </w:p>
    <w:p w:rsidR="002054D1" w:rsidRPr="002054D1" w:rsidRDefault="002054D1" w:rsidP="002054D1">
      <w:pPr>
        <w:pStyle w:val="Corpsdetexte"/>
        <w:ind w:firstLine="360"/>
      </w:pPr>
      <w:r w:rsidRPr="002054D1">
        <w:t>- certifie sous sa responsabilité le caractère exécutoire de cet acte,</w:t>
      </w:r>
    </w:p>
    <w:p w:rsidR="002054D1" w:rsidRPr="002054D1" w:rsidRDefault="002054D1" w:rsidP="002054D1">
      <w:pPr>
        <w:pStyle w:val="Corpsdetexte"/>
        <w:ind w:left="360"/>
      </w:pPr>
      <w:r w:rsidRPr="002054D1">
        <w:t>- informe que la présente délibération peut faire l’objet d’un recours pour excès de pouvoir devant le Tribunal Administratif de B</w:t>
      </w:r>
      <w:r w:rsidR="00E60D2F">
        <w:t xml:space="preserve">esançon via le site </w:t>
      </w:r>
      <w:proofErr w:type="spellStart"/>
      <w:r w:rsidR="00E60D2F">
        <w:t>www.telerecours.fr</w:t>
      </w:r>
      <w:proofErr w:type="spellEnd"/>
      <w:r w:rsidRPr="002054D1">
        <w:t xml:space="preserve"> dans un délai de 2 mois à compter de sa notification, sa réception par le représentant de l’Etat et sa publication.</w:t>
      </w:r>
      <w:bookmarkStart w:id="0" w:name="_GoBack"/>
      <w:bookmarkEnd w:id="0"/>
    </w:p>
    <w:p w:rsidR="009444FD" w:rsidRPr="002054D1" w:rsidRDefault="009444FD" w:rsidP="009444FD">
      <w:pPr>
        <w:jc w:val="both"/>
        <w:rPr>
          <w:sz w:val="22"/>
          <w:szCs w:val="22"/>
        </w:rPr>
      </w:pPr>
    </w:p>
    <w:p w:rsidR="009444FD" w:rsidRPr="002054D1" w:rsidRDefault="009444FD" w:rsidP="002054D1">
      <w:pPr>
        <w:jc w:val="right"/>
        <w:rPr>
          <w:sz w:val="22"/>
          <w:szCs w:val="22"/>
        </w:rPr>
      </w:pPr>
      <w:r w:rsidRPr="002054D1">
        <w:rPr>
          <w:sz w:val="22"/>
          <w:szCs w:val="22"/>
        </w:rPr>
        <w:t>Le ……………………… (autorité territoriale)</w:t>
      </w:r>
    </w:p>
    <w:p w:rsidR="00DE382B" w:rsidRPr="002054D1" w:rsidRDefault="00DE382B" w:rsidP="002054D1">
      <w:pPr>
        <w:pStyle w:val="articlecontenu"/>
        <w:spacing w:after="0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054D1">
        <w:rPr>
          <w:rFonts w:ascii="Times New Roman" w:hAnsi="Times New Roman" w:cs="Times New Roman"/>
          <w:sz w:val="22"/>
          <w:szCs w:val="22"/>
        </w:rPr>
        <w:t>(Nom – Prénom)</w:t>
      </w:r>
    </w:p>
    <w:p w:rsidR="00DE382B" w:rsidRPr="002054D1" w:rsidRDefault="00DE382B" w:rsidP="002054D1">
      <w:pPr>
        <w:pStyle w:val="articlecontenu"/>
        <w:spacing w:after="0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2054D1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2054D1">
        <w:rPr>
          <w:rFonts w:ascii="Times New Roman" w:hAnsi="Times New Roman" w:cs="Times New Roman"/>
          <w:sz w:val="22"/>
          <w:szCs w:val="22"/>
        </w:rPr>
        <w:t>signature</w:t>
      </w:r>
      <w:proofErr w:type="gramEnd"/>
      <w:r w:rsidRPr="002054D1">
        <w:rPr>
          <w:rFonts w:ascii="Times New Roman" w:hAnsi="Times New Roman" w:cs="Times New Roman"/>
          <w:sz w:val="22"/>
          <w:szCs w:val="22"/>
        </w:rPr>
        <w:t>)</w:t>
      </w:r>
    </w:p>
    <w:p w:rsidR="00DE7D55" w:rsidRPr="002054D1" w:rsidRDefault="00DE7D55" w:rsidP="002054D1">
      <w:pPr>
        <w:pStyle w:val="articlecontenu"/>
        <w:spacing w:after="0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E7D55" w:rsidRPr="002054D1" w:rsidRDefault="00DE7D55" w:rsidP="00304506">
      <w:pPr>
        <w:pStyle w:val="articlecontenu"/>
        <w:spacing w:after="0"/>
        <w:ind w:firstLine="600"/>
        <w:rPr>
          <w:rFonts w:ascii="Times New Roman" w:hAnsi="Times New Roman" w:cs="Times New Roman"/>
          <w:sz w:val="22"/>
          <w:szCs w:val="22"/>
        </w:rPr>
      </w:pPr>
    </w:p>
    <w:sectPr w:rsidR="00DE7D55" w:rsidRPr="002054D1" w:rsidSect="00096B63">
      <w:headerReference w:type="first" r:id="rId7"/>
      <w:type w:val="continuous"/>
      <w:pgSz w:w="11907" w:h="16840" w:code="9"/>
      <w:pgMar w:top="720" w:right="1418" w:bottom="720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16C" w:rsidRDefault="00A2316C" w:rsidP="00F1151D">
      <w:r>
        <w:separator/>
      </w:r>
    </w:p>
  </w:endnote>
  <w:endnote w:type="continuationSeparator" w:id="0">
    <w:p w:rsidR="00A2316C" w:rsidRDefault="00A2316C" w:rsidP="00F1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writing - Dakota">
    <w:altName w:val="Times New Roman"/>
    <w:charset w:val="00"/>
    <w:family w:val="auto"/>
    <w:pitch w:val="variable"/>
    <w:sig w:usb0="00000001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16C" w:rsidRDefault="00A2316C" w:rsidP="00F1151D">
      <w:r>
        <w:separator/>
      </w:r>
    </w:p>
  </w:footnote>
  <w:footnote w:type="continuationSeparator" w:id="0">
    <w:p w:rsidR="00A2316C" w:rsidRDefault="00A2316C" w:rsidP="00F1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4D1" w:rsidRPr="008050E5" w:rsidRDefault="002054D1" w:rsidP="002054D1">
    <w:pPr>
      <w:pStyle w:val="En-tte"/>
      <w:jc w:val="center"/>
      <w:rPr>
        <w:color w:val="FF00FF"/>
      </w:rPr>
    </w:pPr>
    <w:r w:rsidRPr="008050E5">
      <w:rPr>
        <w:color w:val="FF00FF"/>
      </w:rPr>
      <w:t xml:space="preserve">Espace Ressources – Centre de Gestion du Jura – Dernière mise à jour </w:t>
    </w:r>
    <w:r>
      <w:rPr>
        <w:color w:val="FF00FF"/>
      </w:rPr>
      <w:t xml:space="preserve">mai </w:t>
    </w:r>
    <w:r w:rsidR="007B1545">
      <w:rPr>
        <w:color w:val="FF00FF"/>
      </w:rPr>
      <w:t>2022</w:t>
    </w:r>
  </w:p>
  <w:p w:rsidR="00DE382B" w:rsidRDefault="00DE38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2C9F"/>
    <w:multiLevelType w:val="hybridMultilevel"/>
    <w:tmpl w:val="2EF4BC88"/>
    <w:lvl w:ilvl="0" w:tplc="BF5E2C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FEE"/>
    <w:multiLevelType w:val="singleLevel"/>
    <w:tmpl w:val="6CA8D9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052E00"/>
    <w:multiLevelType w:val="singleLevel"/>
    <w:tmpl w:val="FD0EA0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2C5EAC"/>
    <w:multiLevelType w:val="singleLevel"/>
    <w:tmpl w:val="923A3C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9FB77D2"/>
    <w:multiLevelType w:val="hybridMultilevel"/>
    <w:tmpl w:val="769A6810"/>
    <w:lvl w:ilvl="0" w:tplc="CDB41B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D7"/>
    <w:rsid w:val="00096B63"/>
    <w:rsid w:val="000A64E9"/>
    <w:rsid w:val="000B786C"/>
    <w:rsid w:val="000D285A"/>
    <w:rsid w:val="000F4101"/>
    <w:rsid w:val="001409CA"/>
    <w:rsid w:val="001678C6"/>
    <w:rsid w:val="00187F80"/>
    <w:rsid w:val="001A63A9"/>
    <w:rsid w:val="002054D1"/>
    <w:rsid w:val="002A1DE4"/>
    <w:rsid w:val="002A6D7B"/>
    <w:rsid w:val="002B16F4"/>
    <w:rsid w:val="002B2BFC"/>
    <w:rsid w:val="00304506"/>
    <w:rsid w:val="003110B2"/>
    <w:rsid w:val="00341737"/>
    <w:rsid w:val="003549DD"/>
    <w:rsid w:val="00360B78"/>
    <w:rsid w:val="003A5A1E"/>
    <w:rsid w:val="003F0932"/>
    <w:rsid w:val="00405899"/>
    <w:rsid w:val="00413500"/>
    <w:rsid w:val="00417303"/>
    <w:rsid w:val="00422EC3"/>
    <w:rsid w:val="004266EA"/>
    <w:rsid w:val="0046500B"/>
    <w:rsid w:val="00475F21"/>
    <w:rsid w:val="004A631F"/>
    <w:rsid w:val="004E5C16"/>
    <w:rsid w:val="005048C2"/>
    <w:rsid w:val="00553C85"/>
    <w:rsid w:val="005A77AB"/>
    <w:rsid w:val="005B5817"/>
    <w:rsid w:val="005D40AA"/>
    <w:rsid w:val="00603865"/>
    <w:rsid w:val="006142BF"/>
    <w:rsid w:val="006323C2"/>
    <w:rsid w:val="006524B7"/>
    <w:rsid w:val="006D57DA"/>
    <w:rsid w:val="006E5F73"/>
    <w:rsid w:val="006F2487"/>
    <w:rsid w:val="0078096B"/>
    <w:rsid w:val="0078638F"/>
    <w:rsid w:val="0079435E"/>
    <w:rsid w:val="007A166A"/>
    <w:rsid w:val="007B1545"/>
    <w:rsid w:val="007D190A"/>
    <w:rsid w:val="007F46D3"/>
    <w:rsid w:val="00814C6F"/>
    <w:rsid w:val="008343A7"/>
    <w:rsid w:val="008632D7"/>
    <w:rsid w:val="00865659"/>
    <w:rsid w:val="00886EF0"/>
    <w:rsid w:val="008D14EC"/>
    <w:rsid w:val="008E3176"/>
    <w:rsid w:val="008F266E"/>
    <w:rsid w:val="00906604"/>
    <w:rsid w:val="009224F6"/>
    <w:rsid w:val="009444FD"/>
    <w:rsid w:val="00951214"/>
    <w:rsid w:val="009543F6"/>
    <w:rsid w:val="00961015"/>
    <w:rsid w:val="00970CDD"/>
    <w:rsid w:val="009C3E24"/>
    <w:rsid w:val="009E6DB6"/>
    <w:rsid w:val="009E73E7"/>
    <w:rsid w:val="009F4A60"/>
    <w:rsid w:val="00A159E9"/>
    <w:rsid w:val="00A2316C"/>
    <w:rsid w:val="00A320CB"/>
    <w:rsid w:val="00A3655B"/>
    <w:rsid w:val="00A61E98"/>
    <w:rsid w:val="00A90977"/>
    <w:rsid w:val="00AA756D"/>
    <w:rsid w:val="00AE41CF"/>
    <w:rsid w:val="00B442B7"/>
    <w:rsid w:val="00B75963"/>
    <w:rsid w:val="00BA12B2"/>
    <w:rsid w:val="00BB2A39"/>
    <w:rsid w:val="00BD7E5B"/>
    <w:rsid w:val="00C212FE"/>
    <w:rsid w:val="00C340BF"/>
    <w:rsid w:val="00C378A5"/>
    <w:rsid w:val="00C506BD"/>
    <w:rsid w:val="00C727C9"/>
    <w:rsid w:val="00C75B57"/>
    <w:rsid w:val="00D31642"/>
    <w:rsid w:val="00D3458C"/>
    <w:rsid w:val="00D44041"/>
    <w:rsid w:val="00D52E7B"/>
    <w:rsid w:val="00D82D66"/>
    <w:rsid w:val="00DA7575"/>
    <w:rsid w:val="00DB342F"/>
    <w:rsid w:val="00DD6EF7"/>
    <w:rsid w:val="00DE120F"/>
    <w:rsid w:val="00DE382B"/>
    <w:rsid w:val="00DE7D55"/>
    <w:rsid w:val="00E60D2F"/>
    <w:rsid w:val="00EA4FC4"/>
    <w:rsid w:val="00EA70B7"/>
    <w:rsid w:val="00EB3607"/>
    <w:rsid w:val="00EB4E64"/>
    <w:rsid w:val="00EC2B3C"/>
    <w:rsid w:val="00F04A09"/>
    <w:rsid w:val="00F1151D"/>
    <w:rsid w:val="00F33AC3"/>
    <w:rsid w:val="00F43580"/>
    <w:rsid w:val="00F7336B"/>
    <w:rsid w:val="00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E8671E"/>
  <w15:docId w15:val="{2C6D1E76-5690-4759-8D95-55200D18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D57DA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sid w:val="00D82D66"/>
    <w:pPr>
      <w:suppressAutoHyphens/>
      <w:overflowPunct/>
      <w:autoSpaceDE/>
      <w:autoSpaceDN/>
      <w:adjustRightInd/>
      <w:jc w:val="both"/>
      <w:textAlignment w:val="auto"/>
    </w:pPr>
    <w:rPr>
      <w:b/>
      <w:bCs/>
      <w:color w:val="800080"/>
    </w:rPr>
  </w:style>
  <w:style w:type="paragraph" w:styleId="En-tte">
    <w:name w:val="header"/>
    <w:basedOn w:val="Normal"/>
    <w:link w:val="En-tteCar"/>
    <w:uiPriority w:val="99"/>
    <w:unhideWhenUsed/>
    <w:rsid w:val="00F11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51D"/>
  </w:style>
  <w:style w:type="paragraph" w:styleId="Pieddepage">
    <w:name w:val="footer"/>
    <w:basedOn w:val="Normal"/>
    <w:link w:val="PieddepageCar"/>
    <w:unhideWhenUsed/>
    <w:rsid w:val="00F11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151D"/>
  </w:style>
  <w:style w:type="paragraph" w:customStyle="1" w:styleId="VuConsidrant">
    <w:name w:val="Vu.Considérant"/>
    <w:basedOn w:val="Normal"/>
    <w:rsid w:val="00F1151D"/>
    <w:pPr>
      <w:overflowPunct/>
      <w:adjustRightInd/>
      <w:spacing w:after="140"/>
      <w:jc w:val="both"/>
      <w:textAlignment w:val="auto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F1151D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F1151D"/>
    <w:pPr>
      <w:spacing w:before="100" w:after="0"/>
    </w:pPr>
    <w:rPr>
      <w:b/>
      <w:bCs/>
    </w:rPr>
  </w:style>
  <w:style w:type="paragraph" w:styleId="Signature">
    <w:name w:val="Signature"/>
    <w:basedOn w:val="Normal"/>
    <w:link w:val="SignatureCar"/>
    <w:rsid w:val="00F1151D"/>
    <w:pPr>
      <w:tabs>
        <w:tab w:val="right" w:pos="6663"/>
        <w:tab w:val="right" w:pos="9923"/>
      </w:tabs>
      <w:overflowPunct/>
      <w:adjustRightInd/>
      <w:ind w:left="4252"/>
      <w:jc w:val="center"/>
      <w:textAlignment w:val="auto"/>
    </w:pPr>
    <w:rPr>
      <w:rFonts w:ascii="Arial" w:hAnsi="Arial" w:cs="Arial"/>
    </w:rPr>
  </w:style>
  <w:style w:type="character" w:customStyle="1" w:styleId="SignatureCar">
    <w:name w:val="Signature Car"/>
    <w:link w:val="Signature"/>
    <w:rsid w:val="00F1151D"/>
    <w:rPr>
      <w:rFonts w:ascii="Arial" w:hAnsi="Arial" w:cs="Arial"/>
    </w:rPr>
  </w:style>
  <w:style w:type="paragraph" w:customStyle="1" w:styleId="articlecontenu">
    <w:name w:val="article : contenu"/>
    <w:basedOn w:val="VuConsidrant"/>
    <w:rsid w:val="00F1151D"/>
    <w:pPr>
      <w:ind w:firstLine="567"/>
    </w:pPr>
  </w:style>
  <w:style w:type="paragraph" w:customStyle="1" w:styleId="notifi">
    <w:name w:val="notifié à"/>
    <w:basedOn w:val="articlecontenu"/>
    <w:rsid w:val="00F1151D"/>
    <w:pPr>
      <w:spacing w:after="0"/>
      <w:ind w:left="567" w:firstLine="0"/>
    </w:pPr>
  </w:style>
  <w:style w:type="paragraph" w:styleId="NormalWeb">
    <w:name w:val="Normal (Web)"/>
    <w:basedOn w:val="Normal"/>
    <w:rsid w:val="00EC2B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18"/>
      <w:szCs w:val="18"/>
    </w:rPr>
  </w:style>
  <w:style w:type="paragraph" w:styleId="Notedebasdepage">
    <w:name w:val="footnote text"/>
    <w:basedOn w:val="Normal"/>
    <w:semiHidden/>
    <w:rsid w:val="00D52E7B"/>
  </w:style>
  <w:style w:type="character" w:styleId="Appelnotedebasdep">
    <w:name w:val="footnote reference"/>
    <w:semiHidden/>
    <w:rsid w:val="00D52E7B"/>
    <w:rPr>
      <w:vertAlign w:val="superscript"/>
    </w:rPr>
  </w:style>
  <w:style w:type="paragraph" w:styleId="Retraitcorpsdetexte">
    <w:name w:val="Body Text Indent"/>
    <w:basedOn w:val="Normal"/>
    <w:rsid w:val="005048C2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2054D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C.D.G. 76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C.D.G. 76</dc:creator>
  <cp:lastModifiedBy>Agnes ARNOULD</cp:lastModifiedBy>
  <cp:revision>2</cp:revision>
  <cp:lastPrinted>2019-09-18T07:30:00Z</cp:lastPrinted>
  <dcterms:created xsi:type="dcterms:W3CDTF">2022-05-18T13:50:00Z</dcterms:created>
  <dcterms:modified xsi:type="dcterms:W3CDTF">2022-05-18T13:50:00Z</dcterms:modified>
</cp:coreProperties>
</file>