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4810" w14:textId="77777777" w:rsidR="007D238C" w:rsidRPr="00EE782A" w:rsidRDefault="007D238C" w:rsidP="006972F5">
      <w:pPr>
        <w:spacing w:before="0" w:after="0"/>
        <w:ind w:firstLine="708"/>
        <w:rPr>
          <w:rFonts w:ascii="Times New Roman" w:hAnsi="Times New Roman" w:cs="Times New Roman"/>
          <w:szCs w:val="24"/>
        </w:rPr>
      </w:pPr>
    </w:p>
    <w:p w14:paraId="7C7C794D" w14:textId="19B2FB15" w:rsidR="00EE782A" w:rsidRPr="00EE782A" w:rsidRDefault="00EE782A" w:rsidP="00EE782A">
      <w:pPr>
        <w:spacing w:before="0" w:after="0"/>
        <w:ind w:firstLine="708"/>
        <w:jc w:val="center"/>
        <w:rPr>
          <w:rFonts w:ascii="Times New Roman" w:hAnsi="Times New Roman" w:cs="Times New Roman"/>
          <w:szCs w:val="24"/>
        </w:rPr>
      </w:pPr>
      <w:r w:rsidRPr="00EE782A">
        <w:rPr>
          <w:rFonts w:ascii="Times New Roman" w:hAnsi="Times New Roman" w:cs="Times New Roman"/>
          <w:szCs w:val="24"/>
        </w:rPr>
        <w:t>MODELE D’ARRETE</w:t>
      </w:r>
    </w:p>
    <w:p w14:paraId="621DAB9D" w14:textId="73F5DF35" w:rsidR="00EE782A" w:rsidRPr="00EE782A" w:rsidRDefault="00EE782A" w:rsidP="00EE782A">
      <w:pPr>
        <w:spacing w:before="0" w:after="0"/>
        <w:ind w:firstLine="708"/>
        <w:jc w:val="center"/>
        <w:rPr>
          <w:rFonts w:ascii="Times New Roman" w:hAnsi="Times New Roman" w:cs="Times New Roman"/>
          <w:szCs w:val="24"/>
        </w:rPr>
      </w:pPr>
      <w:r w:rsidRPr="00EE782A">
        <w:rPr>
          <w:rFonts w:ascii="Times New Roman" w:hAnsi="Times New Roman" w:cs="Times New Roman"/>
          <w:szCs w:val="24"/>
        </w:rPr>
        <w:t>DE MISE EN DISPONIBILITE POUR CONVENANCES PERSONNELLES</w:t>
      </w:r>
    </w:p>
    <w:p w14:paraId="0002C4B0" w14:textId="77777777" w:rsidR="00EE782A" w:rsidRPr="00EE782A" w:rsidRDefault="00EE782A" w:rsidP="006972F5">
      <w:pPr>
        <w:spacing w:before="0" w:after="0"/>
        <w:ind w:firstLine="708"/>
        <w:rPr>
          <w:rFonts w:ascii="Times New Roman" w:hAnsi="Times New Roman" w:cs="Times New Roman"/>
          <w:szCs w:val="24"/>
        </w:rPr>
      </w:pPr>
    </w:p>
    <w:p w14:paraId="0CBBADCC" w14:textId="77777777" w:rsidR="00EE782A" w:rsidRPr="00EE782A" w:rsidRDefault="00EE782A" w:rsidP="006972F5">
      <w:pPr>
        <w:spacing w:before="0" w:after="0"/>
        <w:ind w:firstLine="708"/>
        <w:rPr>
          <w:rFonts w:ascii="Times New Roman" w:hAnsi="Times New Roman" w:cs="Times New Roman"/>
          <w:szCs w:val="24"/>
        </w:rPr>
      </w:pPr>
    </w:p>
    <w:p w14:paraId="150FD6DD" w14:textId="085EC3F7" w:rsidR="00B834D8" w:rsidRPr="00EE782A" w:rsidRDefault="004D5202" w:rsidP="004D5202">
      <w:pPr>
        <w:spacing w:before="0" w:after="0"/>
        <w:ind w:firstLine="708"/>
        <w:rPr>
          <w:rFonts w:ascii="Times New Roman" w:hAnsi="Times New Roman" w:cs="Times New Roman"/>
          <w:szCs w:val="24"/>
        </w:rPr>
      </w:pPr>
      <w:r w:rsidRPr="00EE782A">
        <w:rPr>
          <w:rFonts w:ascii="Times New Roman" w:hAnsi="Times New Roman" w:cs="Times New Roman"/>
          <w:i/>
          <w:szCs w:val="24"/>
        </w:rPr>
        <w:t>Le Maire (ou le Président) de ………………………………………….</w:t>
      </w:r>
    </w:p>
    <w:p w14:paraId="2FD13484" w14:textId="77777777" w:rsidR="00B834D8" w:rsidRPr="00EE782A" w:rsidRDefault="00B834D8" w:rsidP="00B834D8">
      <w:pPr>
        <w:spacing w:before="0" w:after="0"/>
        <w:ind w:firstLine="708"/>
        <w:rPr>
          <w:rFonts w:ascii="Times New Roman" w:hAnsi="Times New Roman" w:cs="Times New Roman"/>
          <w:szCs w:val="24"/>
        </w:rPr>
      </w:pPr>
    </w:p>
    <w:p w14:paraId="1306E5A6" w14:textId="2E1CCA6E" w:rsidR="00B834D8" w:rsidRPr="00EE782A" w:rsidRDefault="004D5202" w:rsidP="004D5202">
      <w:pPr>
        <w:spacing w:before="0" w:after="0"/>
        <w:rPr>
          <w:rFonts w:ascii="Times New Roman" w:hAnsi="Times New Roman" w:cs="Times New Roman"/>
          <w:szCs w:val="24"/>
        </w:rPr>
      </w:pPr>
      <w:r w:rsidRPr="00EE782A">
        <w:rPr>
          <w:rFonts w:ascii="Times New Roman" w:hAnsi="Times New Roman" w:cs="Times New Roman"/>
          <w:szCs w:val="24"/>
        </w:rPr>
        <w:t>Vu</w:t>
      </w:r>
      <w:r w:rsidRPr="00EE782A">
        <w:rPr>
          <w:rFonts w:ascii="Times New Roman" w:hAnsi="Times New Roman" w:cs="Times New Roman"/>
          <w:szCs w:val="24"/>
        </w:rPr>
        <w:tab/>
      </w:r>
      <w:r w:rsidR="00B834D8" w:rsidRPr="00EE782A">
        <w:rPr>
          <w:rFonts w:ascii="Times New Roman" w:hAnsi="Times New Roman" w:cs="Times New Roman"/>
          <w:szCs w:val="24"/>
        </w:rPr>
        <w:t>le code général de la Fonction Publique,</w:t>
      </w:r>
    </w:p>
    <w:p w14:paraId="6B14C54C" w14:textId="77777777" w:rsidR="004D5202" w:rsidRPr="00EE782A" w:rsidRDefault="004D5202" w:rsidP="004D5202">
      <w:pPr>
        <w:spacing w:before="0" w:after="0"/>
        <w:rPr>
          <w:rFonts w:ascii="Times New Roman" w:hAnsi="Times New Roman" w:cs="Times New Roman"/>
          <w:szCs w:val="24"/>
        </w:rPr>
      </w:pPr>
    </w:p>
    <w:p w14:paraId="2BB8488B" w14:textId="0D15C972" w:rsidR="004D5202" w:rsidRPr="00EE782A" w:rsidRDefault="004D5202" w:rsidP="004D5202">
      <w:pPr>
        <w:pStyle w:val="VuConsidrant"/>
        <w:spacing w:after="0"/>
        <w:ind w:left="705" w:hanging="705"/>
        <w:rPr>
          <w:rFonts w:ascii="Times New Roman" w:hAnsi="Times New Roman" w:cs="Times New Roman"/>
          <w:sz w:val="24"/>
          <w:szCs w:val="24"/>
        </w:rPr>
      </w:pPr>
      <w:r w:rsidRPr="00EE782A">
        <w:rPr>
          <w:rFonts w:ascii="Times New Roman" w:hAnsi="Times New Roman" w:cs="Times New Roman"/>
          <w:sz w:val="24"/>
          <w:szCs w:val="24"/>
        </w:rPr>
        <w:t>Vu</w:t>
      </w:r>
      <w:r w:rsidRPr="00EE782A">
        <w:rPr>
          <w:rFonts w:ascii="Times New Roman" w:hAnsi="Times New Roman" w:cs="Times New Roman"/>
          <w:sz w:val="24"/>
          <w:szCs w:val="24"/>
        </w:rPr>
        <w:tab/>
        <w:t xml:space="preserve">le décret n° 86-68 du 13 janvier 1986 modifié, relatif aux positions de détachement, hors cadres, de disponibilité et de congé parental des fonctionnaires territoriaux et à l’intégration, </w:t>
      </w:r>
    </w:p>
    <w:p w14:paraId="735499EF" w14:textId="77777777" w:rsidR="004D5202" w:rsidRPr="00EE782A" w:rsidRDefault="004D5202" w:rsidP="004D5202">
      <w:pPr>
        <w:pStyle w:val="VuConsidrant"/>
        <w:spacing w:after="0"/>
        <w:ind w:left="705" w:hanging="705"/>
        <w:rPr>
          <w:rFonts w:ascii="Times New Roman" w:hAnsi="Times New Roman" w:cs="Times New Roman"/>
          <w:sz w:val="24"/>
          <w:szCs w:val="24"/>
        </w:rPr>
      </w:pPr>
    </w:p>
    <w:p w14:paraId="57DA184A" w14:textId="39AC9D56" w:rsidR="004D5202" w:rsidRPr="00EE782A" w:rsidRDefault="004D5202" w:rsidP="004D5202">
      <w:pPr>
        <w:pStyle w:val="VuConsidrant"/>
        <w:spacing w:after="0"/>
        <w:ind w:left="705" w:hanging="705"/>
        <w:rPr>
          <w:rFonts w:ascii="Times New Roman" w:hAnsi="Times New Roman" w:cs="Times New Roman"/>
          <w:sz w:val="24"/>
          <w:szCs w:val="24"/>
        </w:rPr>
      </w:pPr>
      <w:r w:rsidRPr="00EE782A">
        <w:rPr>
          <w:rFonts w:ascii="Times New Roman" w:hAnsi="Times New Roman" w:cs="Times New Roman"/>
          <w:sz w:val="24"/>
          <w:szCs w:val="24"/>
        </w:rPr>
        <w:t>Vu</w:t>
      </w:r>
      <w:r w:rsidRPr="00EE782A">
        <w:rPr>
          <w:rFonts w:ascii="Times New Roman" w:hAnsi="Times New Roman" w:cs="Times New Roman"/>
          <w:sz w:val="24"/>
          <w:szCs w:val="24"/>
        </w:rPr>
        <w:tab/>
        <w:t>le décret n° 2020-69 du 30 janvier 2020 relatif aux contrôles déontologiques dans la fonction publique,</w:t>
      </w:r>
    </w:p>
    <w:p w14:paraId="6159AD15" w14:textId="77777777" w:rsidR="004D5202" w:rsidRPr="00EE782A" w:rsidRDefault="004D5202" w:rsidP="004D5202">
      <w:pPr>
        <w:pStyle w:val="VuConsidrant"/>
        <w:spacing w:after="0"/>
        <w:ind w:left="705" w:hanging="705"/>
        <w:rPr>
          <w:rFonts w:ascii="Times New Roman" w:hAnsi="Times New Roman" w:cs="Times New Roman"/>
          <w:sz w:val="24"/>
          <w:szCs w:val="24"/>
        </w:rPr>
      </w:pPr>
    </w:p>
    <w:p w14:paraId="64E2B8FB" w14:textId="6420788C" w:rsidR="004D5202" w:rsidRPr="00EE782A" w:rsidRDefault="004D5202" w:rsidP="004D5202">
      <w:pPr>
        <w:pStyle w:val="VuConsidrant"/>
        <w:spacing w:after="0"/>
        <w:ind w:left="705" w:hanging="705"/>
        <w:rPr>
          <w:rFonts w:ascii="Times New Roman" w:hAnsi="Times New Roman" w:cs="Times New Roman"/>
          <w:sz w:val="24"/>
          <w:szCs w:val="24"/>
        </w:rPr>
      </w:pPr>
      <w:r w:rsidRPr="00EE782A">
        <w:rPr>
          <w:rFonts w:ascii="Times New Roman" w:hAnsi="Times New Roman" w:cs="Times New Roman"/>
          <w:sz w:val="24"/>
          <w:szCs w:val="24"/>
        </w:rPr>
        <w:t>Vu</w:t>
      </w:r>
      <w:r w:rsidRPr="00EE782A">
        <w:rPr>
          <w:rFonts w:ascii="Times New Roman" w:hAnsi="Times New Roman" w:cs="Times New Roman"/>
          <w:sz w:val="24"/>
          <w:szCs w:val="24"/>
        </w:rPr>
        <w:tab/>
        <w:t xml:space="preserve">le décret n° </w:t>
      </w:r>
      <w:r w:rsidR="007A14E2" w:rsidRPr="00EE782A">
        <w:rPr>
          <w:rFonts w:ascii="Times New Roman" w:hAnsi="Times New Roman" w:cs="Times New Roman"/>
          <w:sz w:val="24"/>
          <w:szCs w:val="24"/>
        </w:rPr>
        <w:t>2025</w:t>
      </w:r>
      <w:r w:rsidRPr="00EE782A">
        <w:rPr>
          <w:rFonts w:ascii="Times New Roman" w:hAnsi="Times New Roman" w:cs="Times New Roman"/>
          <w:sz w:val="24"/>
          <w:szCs w:val="24"/>
        </w:rPr>
        <w:t>-</w:t>
      </w:r>
      <w:r w:rsidR="007A14E2" w:rsidRPr="00EE782A">
        <w:rPr>
          <w:rFonts w:ascii="Times New Roman" w:hAnsi="Times New Roman" w:cs="Times New Roman"/>
          <w:sz w:val="24"/>
          <w:szCs w:val="24"/>
        </w:rPr>
        <w:t>1169</w:t>
      </w:r>
      <w:r w:rsidRPr="00EE782A">
        <w:rPr>
          <w:rFonts w:ascii="Times New Roman" w:hAnsi="Times New Roman" w:cs="Times New Roman"/>
          <w:sz w:val="24"/>
          <w:szCs w:val="24"/>
        </w:rPr>
        <w:t xml:space="preserve"> du </w:t>
      </w:r>
      <w:r w:rsidR="007A14E2" w:rsidRPr="00EE782A">
        <w:rPr>
          <w:rFonts w:ascii="Times New Roman" w:hAnsi="Times New Roman" w:cs="Times New Roman"/>
          <w:sz w:val="24"/>
          <w:szCs w:val="24"/>
        </w:rPr>
        <w:t>5 décembre 2025</w:t>
      </w:r>
      <w:r w:rsidRPr="00EE782A">
        <w:rPr>
          <w:rFonts w:ascii="Times New Roman" w:hAnsi="Times New Roman" w:cs="Times New Roman"/>
          <w:sz w:val="24"/>
          <w:szCs w:val="24"/>
        </w:rPr>
        <w:t xml:space="preserve"> modifiant certaines conditions de la disponibilité dans la fonction publique,</w:t>
      </w:r>
    </w:p>
    <w:p w14:paraId="09F54239" w14:textId="77777777" w:rsidR="004D5202" w:rsidRPr="00EE782A" w:rsidRDefault="004D5202" w:rsidP="004D5202">
      <w:pPr>
        <w:pStyle w:val="VuConsidrant"/>
        <w:spacing w:after="0"/>
        <w:ind w:left="705" w:hanging="705"/>
        <w:rPr>
          <w:rFonts w:ascii="Times New Roman" w:hAnsi="Times New Roman" w:cs="Times New Roman"/>
          <w:sz w:val="24"/>
          <w:szCs w:val="24"/>
        </w:rPr>
      </w:pPr>
    </w:p>
    <w:p w14:paraId="6A960B36" w14:textId="477142E4" w:rsidR="004D5202" w:rsidRPr="00EE782A" w:rsidRDefault="004D5202" w:rsidP="004D5202">
      <w:pPr>
        <w:pStyle w:val="VuConsidrant"/>
        <w:spacing w:after="0"/>
        <w:ind w:left="705" w:hanging="705"/>
        <w:rPr>
          <w:rFonts w:ascii="Times New Roman" w:hAnsi="Times New Roman" w:cs="Times New Roman"/>
          <w:sz w:val="24"/>
          <w:szCs w:val="24"/>
        </w:rPr>
      </w:pPr>
      <w:r w:rsidRPr="00EE782A">
        <w:rPr>
          <w:rFonts w:ascii="Times New Roman" w:hAnsi="Times New Roman" w:cs="Times New Roman"/>
          <w:sz w:val="24"/>
          <w:szCs w:val="24"/>
        </w:rPr>
        <w:t>Vu</w:t>
      </w:r>
      <w:r w:rsidRPr="00EE782A">
        <w:rPr>
          <w:rFonts w:ascii="Times New Roman" w:hAnsi="Times New Roman" w:cs="Times New Roman"/>
          <w:sz w:val="24"/>
          <w:szCs w:val="24"/>
        </w:rPr>
        <w:tab/>
        <w:t>l’arrêté du 19 juin 2019 fixant la liste des pièces justificatives permettant au fonctionnaire exerçant une activité professionnelle en position de disponibilité de conserver ses droits à l’avancement dans la fonction publique territoriale,</w:t>
      </w:r>
    </w:p>
    <w:p w14:paraId="39951CE5" w14:textId="77777777" w:rsidR="004D5202" w:rsidRPr="00EE782A" w:rsidRDefault="004D5202" w:rsidP="004D5202">
      <w:pPr>
        <w:pStyle w:val="VuConsidrant"/>
        <w:spacing w:after="0"/>
        <w:ind w:left="705" w:hanging="705"/>
        <w:rPr>
          <w:rFonts w:ascii="Times New Roman" w:hAnsi="Times New Roman" w:cs="Times New Roman"/>
          <w:sz w:val="24"/>
          <w:szCs w:val="24"/>
        </w:rPr>
      </w:pPr>
    </w:p>
    <w:p w14:paraId="19390BCF" w14:textId="0C375D16" w:rsidR="004D5202" w:rsidRPr="00EE782A" w:rsidRDefault="004D5202" w:rsidP="004D5202">
      <w:pPr>
        <w:pStyle w:val="VuConsidrant"/>
        <w:spacing w:after="0"/>
        <w:ind w:left="705" w:hanging="705"/>
        <w:rPr>
          <w:rFonts w:ascii="Times New Roman" w:hAnsi="Times New Roman" w:cs="Times New Roman"/>
          <w:sz w:val="24"/>
          <w:szCs w:val="24"/>
        </w:rPr>
      </w:pPr>
      <w:r w:rsidRPr="00EE782A">
        <w:rPr>
          <w:rFonts w:ascii="Times New Roman" w:hAnsi="Times New Roman" w:cs="Times New Roman"/>
          <w:sz w:val="24"/>
          <w:szCs w:val="24"/>
        </w:rPr>
        <w:t>Vu</w:t>
      </w:r>
      <w:r w:rsidRPr="00EE782A">
        <w:rPr>
          <w:rFonts w:ascii="Times New Roman" w:hAnsi="Times New Roman" w:cs="Times New Roman"/>
          <w:sz w:val="24"/>
          <w:szCs w:val="24"/>
        </w:rPr>
        <w:tab/>
        <w:t xml:space="preserve">la demande écrite de mise en disponibilité pour convenances personnelles présentée par </w:t>
      </w:r>
      <w:r w:rsidRPr="00EE782A">
        <w:rPr>
          <w:rFonts w:ascii="Times New Roman" w:hAnsi="Times New Roman" w:cs="Times New Roman"/>
          <w:i/>
          <w:sz w:val="24"/>
          <w:szCs w:val="24"/>
        </w:rPr>
        <w:t xml:space="preserve">M ou Mme (nom, prénom, grade) ................................................ </w:t>
      </w:r>
      <w:r w:rsidRPr="00EE782A">
        <w:rPr>
          <w:rFonts w:ascii="Times New Roman" w:hAnsi="Times New Roman" w:cs="Times New Roman"/>
          <w:sz w:val="24"/>
          <w:szCs w:val="24"/>
        </w:rPr>
        <w:t xml:space="preserve">pour une durée de </w:t>
      </w:r>
      <w:r w:rsidRPr="00EE782A">
        <w:rPr>
          <w:rFonts w:ascii="Times New Roman" w:hAnsi="Times New Roman" w:cs="Times New Roman"/>
          <w:i/>
          <w:sz w:val="24"/>
          <w:szCs w:val="24"/>
        </w:rPr>
        <w:t>(5 ans maximum renouvelables dans la limite de 10 ans</w:t>
      </w:r>
      <w:r w:rsidR="006B4C3C" w:rsidRPr="00EE782A">
        <w:rPr>
          <w:rFonts w:ascii="Times New Roman" w:hAnsi="Times New Roman" w:cs="Times New Roman"/>
          <w:i/>
          <w:sz w:val="24"/>
          <w:szCs w:val="24"/>
        </w:rPr>
        <w:t xml:space="preserve"> pour l’ensemble de la carrière</w:t>
      </w:r>
      <w:r w:rsidRPr="00EE782A">
        <w:rPr>
          <w:rFonts w:ascii="Times New Roman" w:hAnsi="Times New Roman" w:cs="Times New Roman"/>
          <w:i/>
          <w:sz w:val="24"/>
          <w:szCs w:val="24"/>
        </w:rPr>
        <w:t>) .............................</w:t>
      </w:r>
      <w:r w:rsidRPr="00EE782A">
        <w:rPr>
          <w:rFonts w:ascii="Times New Roman" w:hAnsi="Times New Roman" w:cs="Times New Roman"/>
          <w:sz w:val="24"/>
          <w:szCs w:val="24"/>
        </w:rPr>
        <w:t xml:space="preserve">, à compter du </w:t>
      </w:r>
      <w:r w:rsidRPr="00EE782A">
        <w:rPr>
          <w:rFonts w:ascii="Times New Roman" w:hAnsi="Times New Roman" w:cs="Times New Roman"/>
          <w:i/>
          <w:sz w:val="24"/>
          <w:szCs w:val="24"/>
        </w:rPr>
        <w:t>................................,</w:t>
      </w:r>
    </w:p>
    <w:p w14:paraId="10922CEB" w14:textId="77777777" w:rsidR="004D5202" w:rsidRPr="00EE782A" w:rsidRDefault="004D5202" w:rsidP="004D5202">
      <w:pPr>
        <w:pStyle w:val="VuConsidrant"/>
        <w:spacing w:after="0"/>
        <w:ind w:left="705" w:hanging="705"/>
        <w:rPr>
          <w:rFonts w:ascii="Times New Roman" w:hAnsi="Times New Roman" w:cs="Times New Roman"/>
          <w:sz w:val="24"/>
          <w:szCs w:val="24"/>
        </w:rPr>
      </w:pPr>
    </w:p>
    <w:p w14:paraId="0C386B1C" w14:textId="77777777" w:rsidR="004D5202" w:rsidRPr="00EE782A" w:rsidRDefault="004D5202" w:rsidP="004D5202">
      <w:pPr>
        <w:pStyle w:val="VuConsidrant"/>
        <w:spacing w:after="0"/>
        <w:rPr>
          <w:rFonts w:ascii="Times New Roman" w:hAnsi="Times New Roman" w:cs="Times New Roman"/>
          <w:sz w:val="24"/>
          <w:szCs w:val="24"/>
        </w:rPr>
      </w:pPr>
      <w:r w:rsidRPr="00EE782A">
        <w:rPr>
          <w:rFonts w:ascii="Times New Roman" w:hAnsi="Times New Roman" w:cs="Times New Roman"/>
          <w:sz w:val="24"/>
          <w:szCs w:val="24"/>
        </w:rPr>
        <w:t>Considérant que rien ne s’oppose à ce qu’il lui soit donné satisfaction,</w:t>
      </w:r>
    </w:p>
    <w:p w14:paraId="61D26768" w14:textId="77777777" w:rsidR="00B834D8" w:rsidRPr="00EE782A" w:rsidRDefault="00B834D8" w:rsidP="004D5202">
      <w:pPr>
        <w:spacing w:before="0" w:after="0"/>
        <w:rPr>
          <w:rFonts w:ascii="Times New Roman" w:hAnsi="Times New Roman" w:cs="Times New Roman"/>
          <w:szCs w:val="24"/>
        </w:rPr>
      </w:pPr>
    </w:p>
    <w:p w14:paraId="42D97710" w14:textId="77777777" w:rsidR="00B834D8" w:rsidRPr="00EE782A" w:rsidRDefault="00B834D8" w:rsidP="00B834D8">
      <w:pPr>
        <w:spacing w:before="0" w:after="0"/>
        <w:ind w:firstLine="708"/>
        <w:jc w:val="center"/>
        <w:rPr>
          <w:rFonts w:ascii="Times New Roman" w:hAnsi="Times New Roman" w:cs="Times New Roman"/>
          <w:b/>
          <w:bCs/>
          <w:szCs w:val="24"/>
        </w:rPr>
      </w:pPr>
      <w:r w:rsidRPr="00EE782A">
        <w:rPr>
          <w:rFonts w:ascii="Times New Roman" w:hAnsi="Times New Roman" w:cs="Times New Roman"/>
          <w:b/>
          <w:bCs/>
          <w:szCs w:val="24"/>
        </w:rPr>
        <w:t>ARRETE</w:t>
      </w:r>
    </w:p>
    <w:p w14:paraId="2F74FAC8" w14:textId="77777777" w:rsidR="00B834D8" w:rsidRPr="00EE782A" w:rsidRDefault="00B834D8" w:rsidP="00B834D8">
      <w:pPr>
        <w:spacing w:before="0" w:after="0"/>
        <w:ind w:firstLine="708"/>
        <w:jc w:val="center"/>
        <w:rPr>
          <w:rFonts w:ascii="Times New Roman" w:hAnsi="Times New Roman" w:cs="Times New Roman"/>
          <w:b/>
          <w:bCs/>
          <w:szCs w:val="24"/>
        </w:rPr>
      </w:pPr>
    </w:p>
    <w:p w14:paraId="54AF29C8" w14:textId="40E0B609" w:rsidR="004D5202" w:rsidRPr="00EE782A" w:rsidRDefault="00B834D8" w:rsidP="004D5202">
      <w:pPr>
        <w:pStyle w:val="Retraitcorpsdetexte2"/>
        <w:jc w:val="both"/>
        <w:rPr>
          <w:rFonts w:ascii="Times New Roman" w:hAnsi="Times New Roman"/>
          <w:szCs w:val="24"/>
        </w:rPr>
      </w:pPr>
      <w:r w:rsidRPr="00EE782A">
        <w:rPr>
          <w:rFonts w:ascii="Times New Roman" w:hAnsi="Times New Roman"/>
          <w:b/>
          <w:szCs w:val="24"/>
          <w:u w:val="single"/>
        </w:rPr>
        <w:t>Article 1</w:t>
      </w:r>
      <w:r w:rsidR="004D5202" w:rsidRPr="00EE782A">
        <w:rPr>
          <w:rFonts w:ascii="Times New Roman" w:hAnsi="Times New Roman"/>
          <w:b/>
          <w:szCs w:val="24"/>
          <w:u w:val="single"/>
        </w:rPr>
        <w:t xml:space="preserve"> </w:t>
      </w:r>
      <w:r w:rsidRPr="00EE782A">
        <w:rPr>
          <w:rFonts w:ascii="Times New Roman" w:hAnsi="Times New Roman"/>
          <w:b/>
          <w:szCs w:val="24"/>
          <w:u w:val="single"/>
        </w:rPr>
        <w:t xml:space="preserve">: </w:t>
      </w:r>
      <w:r w:rsidR="004D5202" w:rsidRPr="00EE782A">
        <w:rPr>
          <w:rFonts w:ascii="Times New Roman" w:hAnsi="Times New Roman"/>
          <w:bCs/>
          <w:szCs w:val="24"/>
        </w:rPr>
        <w:tab/>
      </w:r>
      <w:r w:rsidR="004D5202" w:rsidRPr="00EE782A">
        <w:rPr>
          <w:rFonts w:ascii="Times New Roman" w:hAnsi="Times New Roman"/>
          <w:szCs w:val="24"/>
        </w:rPr>
        <w:t xml:space="preserve">A compter du ……………… </w:t>
      </w:r>
      <w:r w:rsidR="004D5202" w:rsidRPr="00EE782A">
        <w:rPr>
          <w:rFonts w:ascii="Times New Roman" w:hAnsi="Times New Roman"/>
          <w:i/>
          <w:szCs w:val="24"/>
        </w:rPr>
        <w:t>M ou Mme (nom, prénom, grade)</w:t>
      </w:r>
      <w:r w:rsidR="004D5202" w:rsidRPr="00EE782A">
        <w:rPr>
          <w:rFonts w:ascii="Times New Roman" w:hAnsi="Times New Roman"/>
          <w:szCs w:val="24"/>
        </w:rPr>
        <w:t xml:space="preserve"> …………………………………………….…est placé(e) en position de disponibilité pour convenances personnelles pour une durée de ...................................</w:t>
      </w:r>
    </w:p>
    <w:p w14:paraId="7A8D1378" w14:textId="77777777" w:rsidR="00B834D8" w:rsidRPr="00EE782A" w:rsidRDefault="00B834D8" w:rsidP="00B834D8">
      <w:pPr>
        <w:spacing w:before="0" w:after="0"/>
        <w:ind w:left="708"/>
        <w:rPr>
          <w:rFonts w:ascii="Times New Roman" w:hAnsi="Times New Roman" w:cs="Times New Roman"/>
          <w:szCs w:val="24"/>
        </w:rPr>
      </w:pPr>
    </w:p>
    <w:p w14:paraId="43C7B005" w14:textId="7FABFE4C" w:rsidR="004D5202" w:rsidRPr="00EE782A" w:rsidRDefault="00B834D8" w:rsidP="004D5202">
      <w:pPr>
        <w:pStyle w:val="Retraitcorpsdetexte2"/>
        <w:jc w:val="both"/>
        <w:rPr>
          <w:rFonts w:ascii="Times New Roman" w:hAnsi="Times New Roman"/>
          <w:bCs/>
          <w:szCs w:val="24"/>
        </w:rPr>
      </w:pPr>
      <w:r w:rsidRPr="00EE782A">
        <w:rPr>
          <w:rFonts w:ascii="Times New Roman" w:hAnsi="Times New Roman"/>
          <w:b/>
          <w:szCs w:val="24"/>
          <w:u w:val="single"/>
        </w:rPr>
        <w:t>Article 2 :</w:t>
      </w:r>
      <w:r w:rsidRPr="00EE782A">
        <w:rPr>
          <w:rFonts w:ascii="Times New Roman" w:hAnsi="Times New Roman"/>
          <w:szCs w:val="24"/>
        </w:rPr>
        <w:t xml:space="preserve"> </w:t>
      </w:r>
      <w:r w:rsidR="004D5202" w:rsidRPr="00EE782A">
        <w:rPr>
          <w:rFonts w:ascii="Times New Roman" w:hAnsi="Times New Roman"/>
          <w:szCs w:val="24"/>
        </w:rPr>
        <w:tab/>
      </w:r>
      <w:r w:rsidR="004D5202" w:rsidRPr="00EE782A">
        <w:rPr>
          <w:rFonts w:ascii="Times New Roman" w:hAnsi="Times New Roman"/>
          <w:bCs/>
          <w:szCs w:val="24"/>
        </w:rPr>
        <w:t xml:space="preserve">Pendant cette période, </w:t>
      </w:r>
      <w:r w:rsidR="004D5202" w:rsidRPr="00EE782A">
        <w:rPr>
          <w:rFonts w:ascii="Times New Roman" w:hAnsi="Times New Roman"/>
          <w:bCs/>
          <w:i/>
          <w:szCs w:val="24"/>
        </w:rPr>
        <w:t>M ou Mme (nom, prénom, grade) ..................................</w:t>
      </w:r>
      <w:r w:rsidR="004D5202" w:rsidRPr="00EE782A">
        <w:rPr>
          <w:rFonts w:ascii="Times New Roman" w:hAnsi="Times New Roman"/>
          <w:bCs/>
          <w:szCs w:val="24"/>
        </w:rPr>
        <w:t xml:space="preserve"> ne perçoit aucune rémunération et cesse de bénéficier de ses droits à la retraite.</w:t>
      </w:r>
    </w:p>
    <w:p w14:paraId="19F28F72" w14:textId="77777777" w:rsidR="00B834D8" w:rsidRPr="00EE782A" w:rsidRDefault="00B834D8" w:rsidP="00B834D8">
      <w:pPr>
        <w:spacing w:before="0" w:after="0"/>
        <w:ind w:firstLine="708"/>
        <w:rPr>
          <w:rFonts w:ascii="Times New Roman" w:hAnsi="Times New Roman" w:cs="Times New Roman"/>
          <w:szCs w:val="24"/>
        </w:rPr>
      </w:pPr>
    </w:p>
    <w:p w14:paraId="2CEA07E6" w14:textId="3004E9BA" w:rsidR="004D5202" w:rsidRPr="00EE782A" w:rsidRDefault="00B834D8" w:rsidP="004D5202">
      <w:pPr>
        <w:pStyle w:val="Retraitcorpsdetexte2"/>
        <w:jc w:val="both"/>
        <w:rPr>
          <w:rFonts w:ascii="Times New Roman" w:hAnsi="Times New Roman"/>
          <w:bCs/>
          <w:szCs w:val="24"/>
        </w:rPr>
      </w:pPr>
      <w:r w:rsidRPr="00EE782A">
        <w:rPr>
          <w:rFonts w:ascii="Times New Roman" w:hAnsi="Times New Roman"/>
          <w:b/>
          <w:szCs w:val="24"/>
          <w:u w:val="single"/>
        </w:rPr>
        <w:t>Article 3 :</w:t>
      </w:r>
      <w:r w:rsidR="004D5202" w:rsidRPr="00EE782A">
        <w:rPr>
          <w:rFonts w:ascii="Times New Roman" w:hAnsi="Times New Roman"/>
          <w:bCs/>
          <w:szCs w:val="24"/>
        </w:rPr>
        <w:tab/>
        <w:t xml:space="preserve">Au cas où </w:t>
      </w:r>
      <w:r w:rsidR="004D5202" w:rsidRPr="00EE782A">
        <w:rPr>
          <w:rFonts w:ascii="Times New Roman" w:hAnsi="Times New Roman"/>
          <w:bCs/>
          <w:i/>
          <w:szCs w:val="24"/>
        </w:rPr>
        <w:t>M ou Mme (nom, prénom, grade) ..................................................,</w:t>
      </w:r>
      <w:r w:rsidR="004D5202" w:rsidRPr="00EE782A">
        <w:rPr>
          <w:rFonts w:ascii="Times New Roman" w:hAnsi="Times New Roman"/>
          <w:bCs/>
          <w:szCs w:val="24"/>
        </w:rPr>
        <w:t xml:space="preserve"> se propose d’exercer une activité professionnelle privée, il (elle) en </w:t>
      </w:r>
      <w:r w:rsidR="004D5202" w:rsidRPr="00EE782A">
        <w:rPr>
          <w:rFonts w:ascii="Times New Roman" w:hAnsi="Times New Roman"/>
          <w:b/>
          <w:bCs/>
          <w:szCs w:val="24"/>
        </w:rPr>
        <w:t>informe par écrit</w:t>
      </w:r>
      <w:r w:rsidR="004D5202" w:rsidRPr="00EE782A">
        <w:rPr>
          <w:rFonts w:ascii="Times New Roman" w:hAnsi="Times New Roman"/>
          <w:bCs/>
          <w:szCs w:val="24"/>
        </w:rPr>
        <w:t xml:space="preserve"> </w:t>
      </w:r>
      <w:r w:rsidR="004D5202" w:rsidRPr="00EE782A">
        <w:rPr>
          <w:rFonts w:ascii="Times New Roman" w:hAnsi="Times New Roman"/>
          <w:bCs/>
          <w:i/>
          <w:szCs w:val="24"/>
        </w:rPr>
        <w:t>…………….. (le Maire ou le Président) de ............................................ (collectivité)</w:t>
      </w:r>
      <w:r w:rsidR="004D5202" w:rsidRPr="00EE782A">
        <w:rPr>
          <w:rFonts w:ascii="Times New Roman" w:hAnsi="Times New Roman"/>
          <w:bCs/>
          <w:szCs w:val="24"/>
        </w:rPr>
        <w:t>.</w:t>
      </w:r>
    </w:p>
    <w:p w14:paraId="5B1A4177" w14:textId="77777777" w:rsidR="004D5202" w:rsidRPr="00EE782A" w:rsidRDefault="004D5202" w:rsidP="004D5202">
      <w:pPr>
        <w:pStyle w:val="Retraitcorpsdetexte2"/>
        <w:ind w:firstLine="0"/>
        <w:jc w:val="both"/>
        <w:rPr>
          <w:rFonts w:ascii="Times New Roman" w:hAnsi="Times New Roman"/>
          <w:b/>
          <w:bCs/>
          <w:i/>
          <w:szCs w:val="24"/>
          <w:u w:val="single"/>
        </w:rPr>
      </w:pPr>
    </w:p>
    <w:p w14:paraId="293DD5F4" w14:textId="2B39951D" w:rsidR="004D5202" w:rsidRPr="00EE782A" w:rsidRDefault="004D5202" w:rsidP="004D5202">
      <w:pPr>
        <w:pStyle w:val="Retraitcorpsdetexte2"/>
        <w:ind w:firstLine="0"/>
        <w:jc w:val="both"/>
        <w:rPr>
          <w:rFonts w:ascii="Times New Roman" w:hAnsi="Times New Roman"/>
          <w:bCs/>
          <w:i/>
          <w:szCs w:val="24"/>
        </w:rPr>
      </w:pPr>
      <w:r w:rsidRPr="00EE782A">
        <w:rPr>
          <w:rFonts w:ascii="Times New Roman" w:hAnsi="Times New Roman"/>
          <w:b/>
          <w:bCs/>
          <w:i/>
          <w:szCs w:val="24"/>
          <w:u w:val="single"/>
        </w:rPr>
        <w:t>NB :</w:t>
      </w:r>
      <w:r w:rsidRPr="00EE782A">
        <w:rPr>
          <w:rFonts w:ascii="Times New Roman" w:hAnsi="Times New Roman"/>
          <w:bCs/>
          <w:i/>
          <w:szCs w:val="24"/>
        </w:rPr>
        <w:t xml:space="preserve"> L'activité professionnelle recouvre toute activité lucrative, salariée ou indépendante, exercée à temps complet ou à temps partiel et qui :</w:t>
      </w:r>
    </w:p>
    <w:p w14:paraId="402D8023" w14:textId="194E5A75" w:rsidR="004D5202" w:rsidRPr="00EE782A" w:rsidRDefault="004D5202" w:rsidP="004D5202">
      <w:pPr>
        <w:pStyle w:val="Retraitcorpsdetexte2"/>
        <w:ind w:firstLine="0"/>
        <w:jc w:val="both"/>
        <w:rPr>
          <w:rFonts w:ascii="Times New Roman" w:hAnsi="Times New Roman"/>
          <w:bCs/>
          <w:i/>
          <w:szCs w:val="24"/>
        </w:rPr>
      </w:pPr>
      <w:r w:rsidRPr="00EE782A">
        <w:rPr>
          <w:rFonts w:ascii="Times New Roman" w:hAnsi="Times New Roman"/>
          <w:bCs/>
          <w:i/>
          <w:szCs w:val="24"/>
        </w:rPr>
        <w:lastRenderedPageBreak/>
        <w:br/>
        <w:t>1° Pour une activité salariée, correspond à une quotité de travail minimale de 600 heures par an ;</w:t>
      </w:r>
      <w:r w:rsidRPr="00EE782A">
        <w:rPr>
          <w:rFonts w:ascii="Times New Roman" w:hAnsi="Times New Roman"/>
          <w:bCs/>
          <w:i/>
          <w:szCs w:val="24"/>
        </w:rPr>
        <w:br/>
      </w:r>
    </w:p>
    <w:p w14:paraId="2C99866C" w14:textId="77777777" w:rsidR="004D5202" w:rsidRPr="00EE782A" w:rsidRDefault="004D5202" w:rsidP="004D5202">
      <w:pPr>
        <w:pStyle w:val="Retraitcorpsdetexte2"/>
        <w:ind w:firstLine="0"/>
        <w:jc w:val="both"/>
        <w:rPr>
          <w:rFonts w:ascii="Times New Roman" w:hAnsi="Times New Roman"/>
          <w:bCs/>
          <w:i/>
          <w:szCs w:val="24"/>
        </w:rPr>
      </w:pPr>
      <w:r w:rsidRPr="00EE782A">
        <w:rPr>
          <w:rFonts w:ascii="Times New Roman" w:hAnsi="Times New Roman"/>
          <w:bCs/>
          <w:i/>
          <w:szCs w:val="24"/>
        </w:rPr>
        <w:t>2° Pour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w:t>
      </w:r>
    </w:p>
    <w:p w14:paraId="18C6B08F" w14:textId="77777777" w:rsidR="004D5202" w:rsidRPr="00EE782A" w:rsidRDefault="004D5202" w:rsidP="004D5202">
      <w:pPr>
        <w:pStyle w:val="Retraitcorpsdetexte2"/>
        <w:ind w:firstLine="0"/>
        <w:jc w:val="both"/>
        <w:rPr>
          <w:rFonts w:ascii="Times New Roman" w:hAnsi="Times New Roman"/>
          <w:bCs/>
          <w:i/>
          <w:szCs w:val="24"/>
        </w:rPr>
      </w:pPr>
    </w:p>
    <w:p w14:paraId="197010D4" w14:textId="3DAEB7AF" w:rsidR="004D5202" w:rsidRPr="00EE782A" w:rsidRDefault="004D5202" w:rsidP="004D5202">
      <w:pPr>
        <w:pStyle w:val="Retraitcorpsdetexte2"/>
        <w:ind w:firstLine="0"/>
        <w:jc w:val="both"/>
        <w:rPr>
          <w:rFonts w:ascii="Times New Roman" w:hAnsi="Times New Roman"/>
          <w:bCs/>
          <w:szCs w:val="24"/>
        </w:rPr>
      </w:pPr>
      <w:r w:rsidRPr="00EE782A">
        <w:rPr>
          <w:rFonts w:ascii="Times New Roman" w:hAnsi="Times New Roman"/>
          <w:bCs/>
          <w:szCs w:val="24"/>
        </w:rPr>
        <w:t xml:space="preserve">La conservation des droits à l'avancement est subordonnée à la </w:t>
      </w:r>
      <w:r w:rsidRPr="00EE782A">
        <w:rPr>
          <w:rFonts w:ascii="Times New Roman" w:hAnsi="Times New Roman"/>
          <w:b/>
          <w:bCs/>
          <w:szCs w:val="24"/>
        </w:rPr>
        <w:t xml:space="preserve">transmission unique de toutes les pièces justificatives </w:t>
      </w:r>
      <w:r w:rsidR="006B4C3C" w:rsidRPr="00EE782A">
        <w:rPr>
          <w:rFonts w:ascii="Times New Roman" w:hAnsi="Times New Roman"/>
          <w:b/>
          <w:bCs/>
          <w:szCs w:val="24"/>
        </w:rPr>
        <w:t>au plus tard au moment de</w:t>
      </w:r>
      <w:r w:rsidRPr="00EE782A">
        <w:rPr>
          <w:rFonts w:ascii="Times New Roman" w:hAnsi="Times New Roman"/>
          <w:b/>
          <w:bCs/>
          <w:szCs w:val="24"/>
        </w:rPr>
        <w:t xml:space="preserve"> la réintégration</w:t>
      </w:r>
      <w:r w:rsidRPr="00EE782A">
        <w:rPr>
          <w:rFonts w:ascii="Times New Roman" w:hAnsi="Times New Roman"/>
          <w:bCs/>
          <w:szCs w:val="24"/>
        </w:rPr>
        <w:t>, par</w:t>
      </w:r>
      <w:r w:rsidRPr="00EE782A">
        <w:rPr>
          <w:rFonts w:ascii="Times New Roman" w:hAnsi="Times New Roman"/>
          <w:bCs/>
          <w:i/>
          <w:szCs w:val="24"/>
        </w:rPr>
        <w:t xml:space="preserve"> M ou Mme (nom, prénom, grade) ..................................................</w:t>
      </w:r>
      <w:r w:rsidRPr="00EE782A">
        <w:rPr>
          <w:rFonts w:ascii="Times New Roman" w:hAnsi="Times New Roman"/>
          <w:bCs/>
          <w:szCs w:val="24"/>
        </w:rPr>
        <w:t xml:space="preserve">, </w:t>
      </w:r>
      <w:r w:rsidRPr="00EE782A">
        <w:rPr>
          <w:rFonts w:ascii="Times New Roman" w:hAnsi="Times New Roman"/>
          <w:b/>
          <w:bCs/>
          <w:szCs w:val="24"/>
        </w:rPr>
        <w:t xml:space="preserve">à son autorité de gestion des pièces justifiant de l'exercice d'une activité professionnelle </w:t>
      </w:r>
      <w:r w:rsidRPr="00EE782A">
        <w:rPr>
          <w:rFonts w:ascii="Times New Roman" w:hAnsi="Times New Roman"/>
          <w:b/>
          <w:bCs/>
          <w:i/>
          <w:szCs w:val="24"/>
        </w:rPr>
        <w:t>(voir annexe).</w:t>
      </w:r>
      <w:r w:rsidRPr="00EE782A">
        <w:rPr>
          <w:rFonts w:ascii="Times New Roman" w:hAnsi="Times New Roman"/>
          <w:bCs/>
          <w:szCs w:val="24"/>
        </w:rPr>
        <w:t xml:space="preserve"> </w:t>
      </w:r>
    </w:p>
    <w:p w14:paraId="0930D7E7" w14:textId="7B42554D" w:rsidR="00B834D8" w:rsidRPr="00EE782A" w:rsidRDefault="00B834D8" w:rsidP="004D5202">
      <w:pPr>
        <w:spacing w:before="0" w:after="0"/>
        <w:ind w:firstLine="708"/>
        <w:rPr>
          <w:rFonts w:ascii="Times New Roman" w:hAnsi="Times New Roman" w:cs="Times New Roman"/>
          <w:szCs w:val="24"/>
        </w:rPr>
      </w:pPr>
    </w:p>
    <w:p w14:paraId="06F3DA72" w14:textId="77777777" w:rsidR="004D5202" w:rsidRPr="00EE782A" w:rsidRDefault="004D5202" w:rsidP="004D5202">
      <w:pPr>
        <w:pStyle w:val="Retraitcorpsdetexte2"/>
        <w:jc w:val="both"/>
        <w:rPr>
          <w:rFonts w:ascii="Times New Roman" w:hAnsi="Times New Roman"/>
          <w:bCs/>
          <w:szCs w:val="24"/>
        </w:rPr>
      </w:pPr>
      <w:r w:rsidRPr="00EE782A">
        <w:rPr>
          <w:rFonts w:ascii="Times New Roman" w:hAnsi="Times New Roman"/>
          <w:b/>
          <w:bCs/>
          <w:szCs w:val="24"/>
          <w:u w:val="single"/>
        </w:rPr>
        <w:t>Article 4</w:t>
      </w:r>
      <w:r w:rsidRPr="00EE782A">
        <w:rPr>
          <w:rFonts w:ascii="Times New Roman" w:hAnsi="Times New Roman"/>
          <w:bCs/>
          <w:szCs w:val="24"/>
        </w:rPr>
        <w:t xml:space="preserve"> :</w:t>
      </w:r>
      <w:r w:rsidRPr="00EE782A">
        <w:rPr>
          <w:rFonts w:ascii="Times New Roman" w:hAnsi="Times New Roman"/>
          <w:bCs/>
          <w:szCs w:val="24"/>
        </w:rPr>
        <w:tab/>
      </w:r>
      <w:r w:rsidRPr="00EE782A">
        <w:rPr>
          <w:rFonts w:ascii="Times New Roman" w:hAnsi="Times New Roman"/>
          <w:bCs/>
          <w:i/>
          <w:szCs w:val="24"/>
        </w:rPr>
        <w:t xml:space="preserve">M ou Mme (nom, prénom, grade) .......................................... </w:t>
      </w:r>
      <w:r w:rsidRPr="00EE782A">
        <w:rPr>
          <w:rFonts w:ascii="Times New Roman" w:hAnsi="Times New Roman"/>
          <w:bCs/>
          <w:szCs w:val="24"/>
        </w:rPr>
        <w:t>devra solliciter sa réintégration ou la prolongation de la disponibilité trois mois au moins avant l’expiration de la période de disponibilité en cours, faute de quoi une mise en demeure lui sera notifiée lui enjoignant d’informer l’autorité de ses projets, dans un délai au-delà duquel, sans réponse de sa part, sa radiation des cadres pourrait être prononcée.</w:t>
      </w:r>
    </w:p>
    <w:p w14:paraId="540FF2F2" w14:textId="77777777" w:rsidR="004D5202" w:rsidRPr="00EE782A" w:rsidRDefault="004D5202" w:rsidP="004D5202">
      <w:pPr>
        <w:pStyle w:val="Retraitcorpsdetexte2"/>
        <w:jc w:val="both"/>
        <w:rPr>
          <w:rFonts w:ascii="Times New Roman" w:hAnsi="Times New Roman"/>
          <w:b/>
          <w:szCs w:val="24"/>
          <w:u w:val="single"/>
        </w:rPr>
      </w:pPr>
    </w:p>
    <w:p w14:paraId="14A64AAA" w14:textId="77777777" w:rsidR="00CA455B" w:rsidRPr="00EE782A" w:rsidRDefault="004D5202" w:rsidP="00CA455B">
      <w:pPr>
        <w:ind w:left="1410" w:hanging="1410"/>
        <w:rPr>
          <w:rFonts w:ascii="Times New Roman" w:hAnsi="Times New Roman" w:cs="Times New Roman"/>
          <w:szCs w:val="24"/>
        </w:rPr>
      </w:pPr>
      <w:r w:rsidRPr="00EE782A">
        <w:rPr>
          <w:rFonts w:ascii="Times New Roman" w:hAnsi="Times New Roman" w:cs="Times New Roman"/>
          <w:b/>
          <w:szCs w:val="24"/>
          <w:u w:val="single"/>
        </w:rPr>
        <w:t>Article 5</w:t>
      </w:r>
      <w:r w:rsidRPr="00EE782A">
        <w:rPr>
          <w:rFonts w:ascii="Times New Roman" w:hAnsi="Times New Roman" w:cs="Times New Roman"/>
          <w:szCs w:val="24"/>
        </w:rPr>
        <w:t xml:space="preserve"> :</w:t>
      </w:r>
      <w:r w:rsidRPr="00EE782A">
        <w:rPr>
          <w:rFonts w:ascii="Times New Roman" w:hAnsi="Times New Roman" w:cs="Times New Roman"/>
          <w:szCs w:val="24"/>
        </w:rPr>
        <w:tab/>
        <w:t>La réintégration de l’agent s’effectuera dans les conditions fixées par les articles L 514-1 à L 514-8 du code général de la fonction publique et l’article 26 du décret n°86-68 du 13 janvier 1986 précité</w:t>
      </w:r>
      <w:r w:rsidR="00CA455B" w:rsidRPr="00EE782A">
        <w:rPr>
          <w:rFonts w:ascii="Times New Roman" w:hAnsi="Times New Roman" w:cs="Times New Roman"/>
          <w:szCs w:val="24"/>
        </w:rPr>
        <w:t xml:space="preserve"> : </w:t>
      </w:r>
    </w:p>
    <w:p w14:paraId="4CC912E3" w14:textId="636B2BC6" w:rsidR="00CA455B" w:rsidRPr="00EE782A" w:rsidRDefault="00CA455B" w:rsidP="00CA455B">
      <w:pPr>
        <w:ind w:left="1410"/>
        <w:rPr>
          <w:rFonts w:ascii="Times New Roman" w:hAnsi="Times New Roman" w:cs="Times New Roman"/>
          <w:szCs w:val="24"/>
        </w:rPr>
      </w:pPr>
      <w:r w:rsidRPr="00EE782A">
        <w:rPr>
          <w:rFonts w:ascii="Times New Roman" w:hAnsi="Times New Roman" w:cs="Times New Roman"/>
          <w:szCs w:val="24"/>
        </w:rPr>
        <w:t>- Le droit à réintégration du fonctionnaire dans un emploi correspondant à son grade s’exerce à l’une des trois premières vacances si la durée totale de la disponibilité n’a pas excédé trois années.</w:t>
      </w:r>
    </w:p>
    <w:p w14:paraId="58E67D5C" w14:textId="2D4CFC0F" w:rsidR="00CA455B" w:rsidRPr="00EE782A" w:rsidRDefault="00CA455B" w:rsidP="00CA455B">
      <w:pPr>
        <w:ind w:left="1410"/>
        <w:rPr>
          <w:rFonts w:ascii="Times New Roman" w:hAnsi="Times New Roman" w:cs="Times New Roman"/>
          <w:szCs w:val="24"/>
        </w:rPr>
      </w:pPr>
      <w:r w:rsidRPr="00EE782A">
        <w:rPr>
          <w:rFonts w:ascii="Times New Roman" w:hAnsi="Times New Roman" w:cs="Times New Roman"/>
          <w:szCs w:val="24"/>
        </w:rPr>
        <w:t xml:space="preserve">- Si la disponibilité a excédé </w:t>
      </w:r>
      <w:r w:rsidR="006B4C3C" w:rsidRPr="00EE782A">
        <w:rPr>
          <w:rFonts w:ascii="Times New Roman" w:hAnsi="Times New Roman" w:cs="Times New Roman"/>
          <w:szCs w:val="24"/>
        </w:rPr>
        <w:t>3 ans</w:t>
      </w:r>
      <w:r w:rsidRPr="00EE782A">
        <w:rPr>
          <w:rFonts w:ascii="Times New Roman" w:hAnsi="Times New Roman" w:cs="Times New Roman"/>
          <w:szCs w:val="24"/>
        </w:rPr>
        <w:t>, le droit du fonctionnaire s’exerce en fonction des vacances qui se produisent, de façon à ce qu’il soit réintégré dans un délai raisonnable.</w:t>
      </w:r>
    </w:p>
    <w:p w14:paraId="7C8EC0C5" w14:textId="541AA405" w:rsidR="00CA455B" w:rsidRPr="00EE782A" w:rsidRDefault="00CA455B" w:rsidP="00CA455B">
      <w:pPr>
        <w:ind w:left="1410"/>
        <w:rPr>
          <w:rFonts w:ascii="Times New Roman" w:hAnsi="Times New Roman" w:cs="Times New Roman"/>
          <w:szCs w:val="24"/>
        </w:rPr>
      </w:pPr>
      <w:r w:rsidRPr="00EE782A">
        <w:rPr>
          <w:rFonts w:ascii="Times New Roman" w:hAnsi="Times New Roman" w:cs="Times New Roman"/>
          <w:szCs w:val="24"/>
        </w:rPr>
        <w:t>- En l’absence d’emploi vacant à l’expiration de sa disponibilité, le fonctionnaire fera l’objet d’une décision de maintien en disponibilité</w:t>
      </w:r>
      <w:r w:rsidR="006B4C3C" w:rsidRPr="00EE782A">
        <w:rPr>
          <w:rFonts w:ascii="Times New Roman" w:hAnsi="Times New Roman" w:cs="Times New Roman"/>
          <w:szCs w:val="24"/>
        </w:rPr>
        <w:t xml:space="preserve"> dans l’attente d’une vacance d’emploi</w:t>
      </w:r>
      <w:r w:rsidRPr="00EE782A">
        <w:rPr>
          <w:rFonts w:ascii="Times New Roman" w:hAnsi="Times New Roman" w:cs="Times New Roman"/>
          <w:szCs w:val="24"/>
        </w:rPr>
        <w:t>.</w:t>
      </w:r>
    </w:p>
    <w:p w14:paraId="40A37262" w14:textId="77777777" w:rsidR="00CA455B" w:rsidRPr="00EE782A" w:rsidRDefault="00CA455B" w:rsidP="00CA455B">
      <w:pPr>
        <w:ind w:left="1410"/>
        <w:rPr>
          <w:rFonts w:ascii="Times New Roman" w:hAnsi="Times New Roman" w:cs="Times New Roman"/>
          <w:szCs w:val="24"/>
        </w:rPr>
      </w:pPr>
    </w:p>
    <w:p w14:paraId="02E81C36" w14:textId="56F127BF" w:rsidR="004D5202" w:rsidRPr="00EE782A" w:rsidRDefault="004D5202" w:rsidP="00CA455B">
      <w:pPr>
        <w:ind w:left="1410"/>
        <w:rPr>
          <w:rFonts w:ascii="Times New Roman" w:hAnsi="Times New Roman" w:cs="Times New Roman"/>
          <w:szCs w:val="24"/>
        </w:rPr>
      </w:pPr>
      <w:r w:rsidRPr="00EE782A">
        <w:rPr>
          <w:rFonts w:ascii="Times New Roman" w:hAnsi="Times New Roman" w:cs="Times New Roman"/>
          <w:szCs w:val="24"/>
        </w:rPr>
        <w:t xml:space="preserve">Elle reste subordonnée à la vérification de l’aptitude physique de </w:t>
      </w:r>
      <w:r w:rsidRPr="00EE782A">
        <w:rPr>
          <w:rFonts w:ascii="Times New Roman" w:hAnsi="Times New Roman" w:cs="Times New Roman"/>
          <w:bCs/>
          <w:i/>
          <w:szCs w:val="24"/>
        </w:rPr>
        <w:t>M ou Mme (nom, prénom) ..................................................,</w:t>
      </w:r>
      <w:r w:rsidRPr="00EE782A">
        <w:rPr>
          <w:rFonts w:ascii="Times New Roman" w:hAnsi="Times New Roman" w:cs="Times New Roman"/>
          <w:bCs/>
          <w:szCs w:val="24"/>
        </w:rPr>
        <w:t xml:space="preserve"> </w:t>
      </w:r>
      <w:r w:rsidRPr="00EE782A">
        <w:rPr>
          <w:rFonts w:ascii="Times New Roman" w:hAnsi="Times New Roman" w:cs="Times New Roman"/>
          <w:szCs w:val="24"/>
        </w:rPr>
        <w:t>à l’exercice des fonctions afférentes à son grade par le médecin agréé.</w:t>
      </w:r>
    </w:p>
    <w:p w14:paraId="1D8F057B" w14:textId="77777777" w:rsidR="004D5202" w:rsidRPr="00EE782A" w:rsidRDefault="004D5202" w:rsidP="004D5202">
      <w:pPr>
        <w:pStyle w:val="Retraitcorpsdetexte2"/>
        <w:ind w:left="0" w:firstLine="0"/>
        <w:jc w:val="both"/>
        <w:rPr>
          <w:rFonts w:ascii="Times New Roman" w:hAnsi="Times New Roman"/>
          <w:b/>
          <w:szCs w:val="24"/>
          <w:u w:val="single"/>
        </w:rPr>
      </w:pPr>
    </w:p>
    <w:p w14:paraId="2D893493" w14:textId="140ECEA6" w:rsidR="004D5202" w:rsidRPr="00EE782A" w:rsidRDefault="004D5202" w:rsidP="004D5202">
      <w:pPr>
        <w:ind w:left="1416" w:hanging="1416"/>
        <w:rPr>
          <w:rFonts w:ascii="Times New Roman" w:hAnsi="Times New Roman" w:cs="Times New Roman"/>
          <w:szCs w:val="24"/>
        </w:rPr>
      </w:pPr>
      <w:r w:rsidRPr="00EE782A">
        <w:rPr>
          <w:rFonts w:ascii="Times New Roman" w:hAnsi="Times New Roman" w:cs="Times New Roman"/>
          <w:b/>
          <w:szCs w:val="24"/>
          <w:u w:val="single"/>
        </w:rPr>
        <w:t xml:space="preserve">Article </w:t>
      </w:r>
      <w:r w:rsidR="00EE782A">
        <w:rPr>
          <w:rFonts w:ascii="Times New Roman" w:hAnsi="Times New Roman" w:cs="Times New Roman"/>
          <w:b/>
          <w:szCs w:val="24"/>
          <w:u w:val="single"/>
        </w:rPr>
        <w:t>6</w:t>
      </w:r>
      <w:r w:rsidRPr="00EE782A">
        <w:rPr>
          <w:rFonts w:ascii="Times New Roman" w:hAnsi="Times New Roman" w:cs="Times New Roman"/>
          <w:szCs w:val="24"/>
        </w:rPr>
        <w:t xml:space="preserve"> :</w:t>
      </w:r>
      <w:r w:rsidRPr="00EE782A">
        <w:rPr>
          <w:rFonts w:ascii="Times New Roman" w:hAnsi="Times New Roman" w:cs="Times New Roman"/>
          <w:szCs w:val="24"/>
        </w:rPr>
        <w:tab/>
        <w:t>Ampliation du présent arrêté sera transmise :</w:t>
      </w:r>
    </w:p>
    <w:p w14:paraId="03B2B283" w14:textId="77777777" w:rsidR="004D5202" w:rsidRPr="00EE782A" w:rsidRDefault="004D5202" w:rsidP="004D5202">
      <w:pPr>
        <w:numPr>
          <w:ilvl w:val="0"/>
          <w:numId w:val="21"/>
        </w:numPr>
        <w:spacing w:before="0" w:after="0" w:line="240" w:lineRule="auto"/>
        <w:rPr>
          <w:rFonts w:ascii="Times New Roman" w:hAnsi="Times New Roman" w:cs="Times New Roman"/>
          <w:szCs w:val="24"/>
        </w:rPr>
      </w:pPr>
      <w:r w:rsidRPr="00EE782A">
        <w:rPr>
          <w:rFonts w:ascii="Times New Roman" w:hAnsi="Times New Roman" w:cs="Times New Roman"/>
          <w:szCs w:val="24"/>
        </w:rPr>
        <w:t>Au comptable de la collectivité,</w:t>
      </w:r>
    </w:p>
    <w:p w14:paraId="79770D86" w14:textId="4B7F43B4" w:rsidR="004D5202" w:rsidRPr="00EE782A" w:rsidRDefault="004D5202" w:rsidP="004D5202">
      <w:pPr>
        <w:numPr>
          <w:ilvl w:val="0"/>
          <w:numId w:val="21"/>
        </w:numPr>
        <w:spacing w:before="0" w:after="0" w:line="240" w:lineRule="auto"/>
        <w:rPr>
          <w:rFonts w:ascii="Times New Roman" w:hAnsi="Times New Roman" w:cs="Times New Roman"/>
          <w:szCs w:val="24"/>
        </w:rPr>
      </w:pPr>
      <w:r w:rsidRPr="00EE782A">
        <w:rPr>
          <w:rFonts w:ascii="Times New Roman" w:hAnsi="Times New Roman" w:cs="Times New Roman"/>
          <w:szCs w:val="24"/>
        </w:rPr>
        <w:t xml:space="preserve">À Monsieur le Président du Centre de </w:t>
      </w:r>
      <w:r w:rsidR="00EE782A">
        <w:rPr>
          <w:rFonts w:ascii="Times New Roman" w:hAnsi="Times New Roman" w:cs="Times New Roman"/>
          <w:szCs w:val="24"/>
        </w:rPr>
        <w:t>Gestion du Jura</w:t>
      </w:r>
    </w:p>
    <w:p w14:paraId="674EC7E3" w14:textId="77777777" w:rsidR="004D5202" w:rsidRPr="00EE782A" w:rsidRDefault="004D5202" w:rsidP="004D5202">
      <w:pPr>
        <w:numPr>
          <w:ilvl w:val="0"/>
          <w:numId w:val="21"/>
        </w:numPr>
        <w:spacing w:before="0" w:after="0" w:line="240" w:lineRule="auto"/>
        <w:rPr>
          <w:rFonts w:ascii="Times New Roman" w:hAnsi="Times New Roman" w:cs="Times New Roman"/>
          <w:szCs w:val="24"/>
        </w:rPr>
      </w:pPr>
      <w:r w:rsidRPr="00EE782A">
        <w:rPr>
          <w:rFonts w:ascii="Times New Roman" w:hAnsi="Times New Roman" w:cs="Times New Roman"/>
          <w:szCs w:val="24"/>
        </w:rPr>
        <w:t>À l'intéressé(e).</w:t>
      </w:r>
    </w:p>
    <w:p w14:paraId="54573332" w14:textId="77777777" w:rsidR="004D5202" w:rsidRPr="00EE782A" w:rsidRDefault="004D5202" w:rsidP="004D5202">
      <w:pPr>
        <w:rPr>
          <w:rFonts w:ascii="Times New Roman" w:hAnsi="Times New Roman" w:cs="Times New Roman"/>
          <w:szCs w:val="24"/>
        </w:rPr>
      </w:pPr>
    </w:p>
    <w:p w14:paraId="3053D5F0" w14:textId="77777777" w:rsidR="004D5202" w:rsidRPr="00EE782A" w:rsidRDefault="004D5202" w:rsidP="004D5202">
      <w:pPr>
        <w:rPr>
          <w:rFonts w:ascii="Times New Roman" w:hAnsi="Times New Roman" w:cs="Times New Roman"/>
          <w:szCs w:val="24"/>
        </w:rPr>
      </w:pPr>
    </w:p>
    <w:p w14:paraId="1B432AB0" w14:textId="77777777" w:rsidR="004D5202" w:rsidRPr="00EE782A" w:rsidRDefault="004D5202" w:rsidP="004D5202">
      <w:pPr>
        <w:ind w:left="1410"/>
        <w:rPr>
          <w:rFonts w:ascii="Times New Roman" w:hAnsi="Times New Roman" w:cs="Times New Roman"/>
          <w:szCs w:val="24"/>
        </w:rPr>
      </w:pPr>
    </w:p>
    <w:p w14:paraId="7AC954E3" w14:textId="77777777" w:rsidR="004D5202" w:rsidRPr="00EE782A" w:rsidRDefault="004D5202" w:rsidP="004D5202">
      <w:pPr>
        <w:ind w:left="1410"/>
        <w:rPr>
          <w:rFonts w:ascii="Times New Roman" w:hAnsi="Times New Roman" w:cs="Times New Roman"/>
          <w:szCs w:val="24"/>
        </w:rPr>
      </w:pPr>
    </w:p>
    <w:p w14:paraId="18CA7616" w14:textId="01F973BA" w:rsidR="004D5202" w:rsidRPr="00EE782A" w:rsidRDefault="004D5202" w:rsidP="004D5202">
      <w:pPr>
        <w:ind w:left="1134" w:hanging="1134"/>
        <w:rPr>
          <w:rFonts w:ascii="Times New Roman" w:hAnsi="Times New Roman" w:cs="Times New Roman"/>
          <w:szCs w:val="24"/>
        </w:rPr>
      </w:pPr>
      <w:r w:rsidRPr="00EE782A">
        <w:rPr>
          <w:rFonts w:ascii="Times New Roman" w:hAnsi="Times New Roman" w:cs="Times New Roman"/>
          <w:szCs w:val="24"/>
        </w:rPr>
        <w:tab/>
      </w:r>
      <w:r w:rsidRPr="00EE782A">
        <w:rPr>
          <w:rFonts w:ascii="Times New Roman" w:hAnsi="Times New Roman" w:cs="Times New Roman"/>
          <w:szCs w:val="24"/>
        </w:rPr>
        <w:tab/>
      </w:r>
      <w:r w:rsidRPr="00EE782A">
        <w:rPr>
          <w:rFonts w:ascii="Times New Roman" w:hAnsi="Times New Roman" w:cs="Times New Roman"/>
          <w:szCs w:val="24"/>
        </w:rPr>
        <w:tab/>
      </w:r>
      <w:r w:rsidRPr="00EE782A">
        <w:rPr>
          <w:rFonts w:ascii="Times New Roman" w:hAnsi="Times New Roman" w:cs="Times New Roman"/>
          <w:szCs w:val="24"/>
        </w:rPr>
        <w:tab/>
      </w:r>
      <w:r w:rsidRPr="00EE782A">
        <w:rPr>
          <w:rFonts w:ascii="Times New Roman" w:hAnsi="Times New Roman" w:cs="Times New Roman"/>
          <w:szCs w:val="24"/>
        </w:rPr>
        <w:tab/>
      </w:r>
      <w:r w:rsidRPr="00EE782A">
        <w:rPr>
          <w:rFonts w:ascii="Times New Roman" w:hAnsi="Times New Roman" w:cs="Times New Roman"/>
          <w:szCs w:val="24"/>
        </w:rPr>
        <w:tab/>
        <w:t xml:space="preserve">      Fait à ………………, le ……………….</w:t>
      </w:r>
    </w:p>
    <w:p w14:paraId="2A20F9F1" w14:textId="1D0B056A" w:rsidR="004D5202" w:rsidRPr="00EE782A" w:rsidRDefault="00EE782A" w:rsidP="00EE782A">
      <w:pPr>
        <w:ind w:left="4678"/>
        <w:rPr>
          <w:rFonts w:ascii="Times New Roman" w:hAnsi="Times New Roman" w:cs="Times New Roman"/>
          <w:szCs w:val="24"/>
        </w:rPr>
      </w:pPr>
      <w:r w:rsidRPr="00EE782A">
        <w:rPr>
          <w:rFonts w:ascii="Times New Roman" w:hAnsi="Times New Roman" w:cs="Times New Roman"/>
          <w:b/>
          <w:noProof/>
          <w:szCs w:val="24"/>
          <w:lang w:val="de-DE"/>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59264" behindDoc="0" locked="0" layoutInCell="1" allowOverlap="1" wp14:anchorId="1624E5E1" wp14:editId="0DB26F9C">
                <wp:simplePos x="0" y="0"/>
                <wp:positionH relativeFrom="column">
                  <wp:posOffset>-309245</wp:posOffset>
                </wp:positionH>
                <wp:positionV relativeFrom="paragraph">
                  <wp:posOffset>312420</wp:posOffset>
                </wp:positionV>
                <wp:extent cx="3429000" cy="23622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362200"/>
                        </a:xfrm>
                        <a:prstGeom prst="rect">
                          <a:avLst/>
                        </a:prstGeom>
                        <a:solidFill>
                          <a:srgbClr val="FFFFFF"/>
                        </a:solidFill>
                        <a:ln w="9525">
                          <a:solidFill>
                            <a:srgbClr val="000000"/>
                          </a:solidFill>
                          <a:miter lim="800000"/>
                          <a:headEnd/>
                          <a:tailEnd/>
                        </a:ln>
                      </wps:spPr>
                      <wps:txbx>
                        <w:txbxContent>
                          <w:p w14:paraId="3EC97597" w14:textId="70B5DCF3" w:rsidR="00EE782A" w:rsidRPr="00EE782A" w:rsidRDefault="00EE782A" w:rsidP="00EE782A">
                            <w:pPr>
                              <w:rPr>
                                <w:sz w:val="20"/>
                                <w:szCs w:val="20"/>
                              </w:rPr>
                            </w:pPr>
                            <w:r w:rsidRPr="00EE782A">
                              <w:rPr>
                                <w:sz w:val="20"/>
                                <w:szCs w:val="20"/>
                              </w:rPr>
                              <w:t>Le Maire (</w:t>
                            </w:r>
                            <w:r w:rsidRPr="00EE782A">
                              <w:rPr>
                                <w:i/>
                                <w:iCs/>
                                <w:sz w:val="20"/>
                                <w:szCs w:val="20"/>
                              </w:rPr>
                              <w:t>ou le Président</w:t>
                            </w:r>
                            <w:r w:rsidRPr="00EE782A">
                              <w:rPr>
                                <w:sz w:val="20"/>
                                <w:szCs w:val="20"/>
                              </w:rPr>
                              <w:t>),</w:t>
                            </w:r>
                          </w:p>
                          <w:p w14:paraId="51B0E6A4" w14:textId="77777777" w:rsidR="00EE782A" w:rsidRPr="00EE782A" w:rsidRDefault="00EE782A" w:rsidP="00EE782A">
                            <w:pPr>
                              <w:rPr>
                                <w:sz w:val="20"/>
                                <w:szCs w:val="20"/>
                              </w:rPr>
                            </w:pPr>
                            <w:r w:rsidRPr="00EE782A">
                              <w:rPr>
                                <w:sz w:val="20"/>
                                <w:szCs w:val="20"/>
                              </w:rPr>
                              <w:t>- certifie sous sa responsabilité le caractère exécutoire de cet acte,</w:t>
                            </w:r>
                          </w:p>
                          <w:p w14:paraId="0A8CF1AE" w14:textId="77777777" w:rsidR="00EE782A" w:rsidRPr="00EE782A" w:rsidRDefault="00EE782A" w:rsidP="00EE782A">
                            <w:pPr>
                              <w:rPr>
                                <w:sz w:val="20"/>
                                <w:szCs w:val="20"/>
                              </w:rPr>
                            </w:pPr>
                            <w:r w:rsidRPr="00EE782A">
                              <w:rPr>
                                <w:sz w:val="20"/>
                                <w:szCs w:val="20"/>
                              </w:rPr>
                              <w:t>- informe que le présent arrêté peut faire l’objet d’un recours pour excès de pouvoir devant le Tribunal Administratif dans un délai de deux mois à compter de la présente notification.</w:t>
                            </w:r>
                          </w:p>
                          <w:p w14:paraId="5C205A5B" w14:textId="77777777" w:rsidR="00EE782A" w:rsidRPr="00EE782A" w:rsidRDefault="00EE782A" w:rsidP="00EE782A">
                            <w:pPr>
                              <w:rPr>
                                <w:sz w:val="20"/>
                                <w:szCs w:val="20"/>
                              </w:rPr>
                            </w:pPr>
                            <w:r w:rsidRPr="00EE782A">
                              <w:rPr>
                                <w:sz w:val="20"/>
                                <w:szCs w:val="20"/>
                              </w:rPr>
                              <w:t>Notifié le .....................................</w:t>
                            </w:r>
                          </w:p>
                          <w:p w14:paraId="60372D19" w14:textId="77777777" w:rsidR="00EE782A" w:rsidRPr="00EE782A" w:rsidRDefault="00EE782A" w:rsidP="00EE782A">
                            <w:pPr>
                              <w:rPr>
                                <w:sz w:val="20"/>
                                <w:szCs w:val="20"/>
                              </w:rPr>
                            </w:pPr>
                          </w:p>
                          <w:p w14:paraId="21CCB0BF" w14:textId="0B705D3E" w:rsidR="00EE782A" w:rsidRPr="00EE782A" w:rsidRDefault="00EE782A" w:rsidP="00EE782A">
                            <w:pPr>
                              <w:rPr>
                                <w:sz w:val="20"/>
                                <w:szCs w:val="20"/>
                              </w:rPr>
                            </w:pPr>
                            <w:r w:rsidRPr="00EE782A">
                              <w:rPr>
                                <w:sz w:val="20"/>
                                <w:szCs w:val="20"/>
                              </w:rPr>
                              <w:t xml:space="preserve">Signature de l’agent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4E5E1" id="_x0000_t202" coordsize="21600,21600" o:spt="202" path="m,l,21600r21600,l21600,xe">
                <v:stroke joinstyle="miter"/>
                <v:path gradientshapeok="t" o:connecttype="rect"/>
              </v:shapetype>
              <v:shape id="Zone de texte 2" o:spid="_x0000_s1026" type="#_x0000_t202" style="position:absolute;left:0;text-align:left;margin-left:-24.35pt;margin-top:24.6pt;width:270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6YEwIAACAEAAAOAAAAZHJzL2Uyb0RvYy54bWysU9tu2zAMfR+wfxD0vthxk64x4hRdugwD&#10;ugvQ7QNkWY6FSaImKbG7ry8lu2m6YS/D/CCIJnV4eEiurwetyFE4L8FUdD7LKRGGQyPNvqLfv+3e&#10;XFHiAzMNU2BERR+Ep9eb16/WvS1FAR2oRjiCIMaXva1oF4Its8zzTmjmZ2CFQWcLTrOApttnjWM9&#10;omuVFXl+mfXgGuuAC+/x7+3opJuE37aChy9t60UgqqLILaTTpbOOZ7ZZs3LvmO0kn2iwf2ChmTSY&#10;9AR1ywIjByf/gNKSO/DQhhkHnUHbSi5SDVjNPP+tmvuOWZFqQXG8Pcnk/x8s/3y8t18dCcM7GLCB&#10;qQhv74D/8MTAtmNmL26cg74TrMHE8yhZ1ltfTk+j1L70EaTuP0GDTWaHAAloaJ2OqmCdBNGxAQ8n&#10;0cUQCMefF4tilefo4ugrLi4LbGvKwcqn59b58EGAJvFSUYddTfDseOdDpMPKp5CYzYOSzU4qlQy3&#10;r7fKkSPDCdilb0J/EaYM6Su6WhbLUYG/QiDVyHbM+gJCy4CjrKSu6NUpiJVRt/emSYMWmFTjHSkr&#10;MwkZtRtVDEM9YGAUtIbmASV1MI4srhheOnC/KOlxXCvqfx6YE5SojwbbspovFnG+k7FYvi3QcOee&#10;+tzDDEeoigZKxus2pJ2Ighm4wfa1Mgn7zGTiimOY9J5WJs75uZ2inhd78wgAAP//AwBQSwMEFAAG&#10;AAgAAAAhAMZwkAfhAAAACgEAAA8AAABkcnMvZG93bnJldi54bWxMj8tOwzAQRfdI/IM1SGxQ6ySN&#10;2iTEqRASCHalINi68TSJ8CPYbhr+nmEFuxnN0Z1z6+1sNJvQh8FZAekyAYa2dWqwnYC314dFASxE&#10;aZXUzqKAbwywbS4valkpd7YvOO1jxyjEhkoK6GMcK85D26ORYelGtHQ7Om9kpNV3XHl5pnCjeZYk&#10;a27kYOlDL0e877H93J+MgCJ/mj7C82r33q6Puow3m+nxywtxfTXf3QKLOMc/GH71SR0acjq4k1WB&#10;aQGLvNgQKiAvM2AE5GW6AnagIUsz4E3N/1dofgAAAP//AwBQSwECLQAUAAYACAAAACEAtoM4kv4A&#10;AADhAQAAEwAAAAAAAAAAAAAAAAAAAAAAW0NvbnRlbnRfVHlwZXNdLnhtbFBLAQItABQABgAIAAAA&#10;IQA4/SH/1gAAAJQBAAALAAAAAAAAAAAAAAAAAC8BAABfcmVscy8ucmVsc1BLAQItABQABgAIAAAA&#10;IQAbFd6YEwIAACAEAAAOAAAAAAAAAAAAAAAAAC4CAABkcnMvZTJvRG9jLnhtbFBLAQItABQABgAI&#10;AAAAIQDGcJAH4QAAAAoBAAAPAAAAAAAAAAAAAAAAAG0EAABkcnMvZG93bnJldi54bWxQSwUGAAAA&#10;AAQABADzAAAAewUAAAAA&#10;">
                <v:textbox>
                  <w:txbxContent>
                    <w:p w14:paraId="3EC97597" w14:textId="70B5DCF3" w:rsidR="00EE782A" w:rsidRPr="00EE782A" w:rsidRDefault="00EE782A" w:rsidP="00EE782A">
                      <w:pPr>
                        <w:rPr>
                          <w:sz w:val="20"/>
                          <w:szCs w:val="20"/>
                        </w:rPr>
                      </w:pPr>
                      <w:r w:rsidRPr="00EE782A">
                        <w:rPr>
                          <w:sz w:val="20"/>
                          <w:szCs w:val="20"/>
                        </w:rPr>
                        <w:t>Le Maire (</w:t>
                      </w:r>
                      <w:r w:rsidRPr="00EE782A">
                        <w:rPr>
                          <w:i/>
                          <w:iCs/>
                          <w:sz w:val="20"/>
                          <w:szCs w:val="20"/>
                        </w:rPr>
                        <w:t>ou le Président</w:t>
                      </w:r>
                      <w:r w:rsidRPr="00EE782A">
                        <w:rPr>
                          <w:sz w:val="20"/>
                          <w:szCs w:val="20"/>
                        </w:rPr>
                        <w:t>),</w:t>
                      </w:r>
                    </w:p>
                    <w:p w14:paraId="51B0E6A4" w14:textId="77777777" w:rsidR="00EE782A" w:rsidRPr="00EE782A" w:rsidRDefault="00EE782A" w:rsidP="00EE782A">
                      <w:pPr>
                        <w:rPr>
                          <w:sz w:val="20"/>
                          <w:szCs w:val="20"/>
                        </w:rPr>
                      </w:pPr>
                      <w:r w:rsidRPr="00EE782A">
                        <w:rPr>
                          <w:sz w:val="20"/>
                          <w:szCs w:val="20"/>
                        </w:rPr>
                        <w:t>- certifie sous sa responsabilité le caractère exécutoire de cet acte,</w:t>
                      </w:r>
                    </w:p>
                    <w:p w14:paraId="0A8CF1AE" w14:textId="77777777" w:rsidR="00EE782A" w:rsidRPr="00EE782A" w:rsidRDefault="00EE782A" w:rsidP="00EE782A">
                      <w:pPr>
                        <w:rPr>
                          <w:sz w:val="20"/>
                          <w:szCs w:val="20"/>
                        </w:rPr>
                      </w:pPr>
                      <w:r w:rsidRPr="00EE782A">
                        <w:rPr>
                          <w:sz w:val="20"/>
                          <w:szCs w:val="20"/>
                        </w:rPr>
                        <w:t>- informe que le présent arrêté peut faire l’objet d’un recours pour excès de pouvoir devant le Tribunal Administratif dans un délai de deux mois à compter de la présente notification.</w:t>
                      </w:r>
                    </w:p>
                    <w:p w14:paraId="5C205A5B" w14:textId="77777777" w:rsidR="00EE782A" w:rsidRPr="00EE782A" w:rsidRDefault="00EE782A" w:rsidP="00EE782A">
                      <w:pPr>
                        <w:rPr>
                          <w:sz w:val="20"/>
                          <w:szCs w:val="20"/>
                        </w:rPr>
                      </w:pPr>
                      <w:r w:rsidRPr="00EE782A">
                        <w:rPr>
                          <w:sz w:val="20"/>
                          <w:szCs w:val="20"/>
                        </w:rPr>
                        <w:t>Notifié le .....................................</w:t>
                      </w:r>
                    </w:p>
                    <w:p w14:paraId="60372D19" w14:textId="77777777" w:rsidR="00EE782A" w:rsidRPr="00EE782A" w:rsidRDefault="00EE782A" w:rsidP="00EE782A">
                      <w:pPr>
                        <w:rPr>
                          <w:sz w:val="20"/>
                          <w:szCs w:val="20"/>
                        </w:rPr>
                      </w:pPr>
                    </w:p>
                    <w:p w14:paraId="21CCB0BF" w14:textId="0B705D3E" w:rsidR="00EE782A" w:rsidRPr="00EE782A" w:rsidRDefault="00EE782A" w:rsidP="00EE782A">
                      <w:pPr>
                        <w:rPr>
                          <w:sz w:val="20"/>
                          <w:szCs w:val="20"/>
                        </w:rPr>
                      </w:pPr>
                      <w:r w:rsidRPr="00EE782A">
                        <w:rPr>
                          <w:sz w:val="20"/>
                          <w:szCs w:val="20"/>
                        </w:rPr>
                        <w:t xml:space="preserve">Signature de l’agent :                       </w:t>
                      </w:r>
                    </w:p>
                  </w:txbxContent>
                </v:textbox>
                <w10:wrap type="square"/>
              </v:shape>
            </w:pict>
          </mc:Fallback>
        </mc:AlternateContent>
      </w:r>
      <w:r w:rsidR="004D5202" w:rsidRPr="00EE782A">
        <w:rPr>
          <w:rFonts w:ascii="Times New Roman" w:hAnsi="Times New Roman" w:cs="Times New Roman"/>
          <w:szCs w:val="24"/>
        </w:rPr>
        <w:t>Le Maire ou le Président (nom, prénom, cachet de la collectivité),</w:t>
      </w:r>
    </w:p>
    <w:p w14:paraId="511B7797" w14:textId="6281DFF4" w:rsidR="004D5202" w:rsidRPr="00EE782A" w:rsidRDefault="004D5202"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25C7C9A1" w14:textId="4545AD02" w:rsidR="004D5202" w:rsidRPr="00EE782A" w:rsidRDefault="004D5202"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1C173C7D" w14:textId="77777777" w:rsidR="00CA455B" w:rsidRPr="00EE782A" w:rsidRDefault="00CA455B"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1CA571ED" w14:textId="77777777" w:rsidR="00CA455B" w:rsidRPr="00EE782A" w:rsidRDefault="00CA455B"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07C7C235" w14:textId="77777777" w:rsidR="00CA455B" w:rsidRPr="00EE782A" w:rsidRDefault="00CA455B"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55B00200" w14:textId="77777777" w:rsidR="00CA455B" w:rsidRPr="00EE782A" w:rsidRDefault="00CA455B"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1168465D" w14:textId="77777777" w:rsidR="00CA455B" w:rsidRPr="00EE782A" w:rsidRDefault="00CA455B"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4718D94E" w14:textId="77777777" w:rsidR="00CA455B" w:rsidRDefault="00CA455B"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513C9091" w14:textId="1B82EBEF" w:rsidR="00EE782A" w:rsidRDefault="00EE782A">
      <w:pPr>
        <w:spacing w:before="0" w:after="160"/>
        <w:jc w:val="left"/>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br w:type="page"/>
      </w:r>
    </w:p>
    <w:p w14:paraId="08A200D3" w14:textId="77777777" w:rsidR="00EE782A" w:rsidRPr="00EE782A" w:rsidRDefault="00EE782A"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7C8EDCEF" w14:textId="77777777" w:rsidR="004D5202" w:rsidRPr="00EE782A" w:rsidRDefault="004D5202"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p>
    <w:p w14:paraId="0FBEA68D" w14:textId="4A9E5318" w:rsidR="004D5202" w:rsidRPr="00EE782A" w:rsidRDefault="00EE782A"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t>AN</w:t>
      </w:r>
      <w:r w:rsidR="004D5202" w:rsidRPr="00EE782A">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t>NEXE</w:t>
      </w:r>
    </w:p>
    <w:p w14:paraId="74DCEB0A" w14:textId="77777777" w:rsidR="004D5202" w:rsidRPr="00EE782A" w:rsidRDefault="004D5202" w:rsidP="004D5202">
      <w:pPr>
        <w:ind w:left="1416" w:hanging="707"/>
        <w:jc w:val="center"/>
        <w:rPr>
          <w:rFonts w:ascii="Times New Roman" w:hAnsi="Times New Roman" w:cs="Times New Roman"/>
          <w:b/>
          <w:szCs w:val="24"/>
          <w:lang w:val="de-DE"/>
          <w14:shadow w14:blurRad="50800" w14:dist="38100" w14:dir="2700000" w14:sx="100000" w14:sy="100000" w14:kx="0" w14:ky="0" w14:algn="tl">
            <w14:srgbClr w14:val="000000">
              <w14:alpha w14:val="60000"/>
            </w14:srgbClr>
          </w14:shadow>
        </w:rPr>
      </w:pPr>
      <w:r w:rsidRPr="00EE782A">
        <w:rPr>
          <w:rFonts w:ascii="Times New Roman" w:hAnsi="Times New Roman" w:cs="Times New Roman"/>
          <w:b/>
          <w:bCs/>
          <w:szCs w:val="24"/>
          <w14:shadow w14:blurRad="50800" w14:dist="38100" w14:dir="2700000" w14:sx="100000" w14:sy="100000" w14:kx="0" w14:ky="0" w14:algn="tl">
            <w14:srgbClr w14:val="000000">
              <w14:alpha w14:val="60000"/>
            </w14:srgbClr>
          </w14:shadow>
        </w:rPr>
        <w:t>Arrêté du 19 juin 2019 fixant la liste des pièces justificatives permettant au fonctionnaire exerçant une activité professionnelle en position de disponibilité de conserver ses droits à l'avancement dans la fonction publique territoriale</w:t>
      </w:r>
      <w:r w:rsidRPr="00EE782A">
        <w:rPr>
          <w:rFonts w:ascii="Times New Roman" w:hAnsi="Times New Roman" w:cs="Times New Roman"/>
          <w:b/>
          <w:szCs w:val="24"/>
          <w14:shadow w14:blurRad="50800" w14:dist="38100" w14:dir="2700000" w14:sx="100000" w14:sy="100000" w14:kx="0" w14:ky="0" w14:algn="tl">
            <w14:srgbClr w14:val="000000">
              <w14:alpha w14:val="60000"/>
            </w14:srgbClr>
          </w14:shadow>
        </w:rPr>
        <w:t> </w:t>
      </w:r>
    </w:p>
    <w:p w14:paraId="444A5FFE" w14:textId="77777777" w:rsidR="004D5202" w:rsidRPr="00EE782A" w:rsidRDefault="004D5202" w:rsidP="00EE782A">
      <w:pPr>
        <w:shd w:val="clear" w:color="auto" w:fill="FFFFFF"/>
        <w:rPr>
          <w:rFonts w:ascii="Times New Roman" w:hAnsi="Times New Roman" w:cs="Times New Roman"/>
          <w:b/>
          <w:bCs/>
          <w:szCs w:val="24"/>
        </w:rPr>
      </w:pPr>
      <w:r w:rsidRPr="00EE782A">
        <w:rPr>
          <w:rFonts w:ascii="Times New Roman" w:hAnsi="Times New Roman" w:cs="Times New Roman"/>
          <w:b/>
          <w:bCs/>
          <w:szCs w:val="24"/>
        </w:rPr>
        <w:t>Article 1</w:t>
      </w:r>
    </w:p>
    <w:p w14:paraId="745167CA" w14:textId="77777777" w:rsidR="004D5202" w:rsidRPr="00EE782A" w:rsidRDefault="004D5202" w:rsidP="004D5202">
      <w:pPr>
        <w:shd w:val="clear" w:color="auto" w:fill="FFFFFF"/>
        <w:spacing w:before="180"/>
        <w:rPr>
          <w:rFonts w:ascii="Times New Roman" w:hAnsi="Times New Roman" w:cs="Times New Roman"/>
          <w:szCs w:val="24"/>
        </w:rPr>
      </w:pPr>
      <w:r w:rsidRPr="00EE782A">
        <w:rPr>
          <w:rFonts w:ascii="Times New Roman" w:hAnsi="Times New Roman" w:cs="Times New Roman"/>
          <w:szCs w:val="24"/>
        </w:rPr>
        <w:t xml:space="preserve">Le fonctionnaire en position de disponibilité exerçant une </w:t>
      </w:r>
      <w:r w:rsidRPr="00EE782A">
        <w:rPr>
          <w:rFonts w:ascii="Times New Roman" w:hAnsi="Times New Roman" w:cs="Times New Roman"/>
          <w:b/>
          <w:szCs w:val="24"/>
        </w:rPr>
        <w:t>activité salariée</w:t>
      </w:r>
      <w:r w:rsidRPr="00EE782A">
        <w:rPr>
          <w:rFonts w:ascii="Times New Roman" w:hAnsi="Times New Roman" w:cs="Times New Roman"/>
          <w:szCs w:val="24"/>
        </w:rPr>
        <w:t xml:space="preserve"> conserve ses droits à l'avancement sous réserve de la transmission à son autorité de gestion d'une copie du ou des bulletins de salaire ainsi que du ou des contrats de travail permettant de justifier de cette activité, au sens du </w:t>
      </w:r>
      <w:hyperlink r:id="rId8" w:history="1">
        <w:r w:rsidRPr="00EE782A">
          <w:rPr>
            <w:rFonts w:ascii="Times New Roman" w:hAnsi="Times New Roman" w:cs="Times New Roman"/>
            <w:szCs w:val="24"/>
            <w:u w:val="single"/>
          </w:rPr>
          <w:t>1° de l'article 25-1 du décret du 13 janvier 1986 susvisé</w:t>
        </w:r>
      </w:hyperlink>
      <w:r w:rsidRPr="00EE782A">
        <w:rPr>
          <w:rFonts w:ascii="Times New Roman" w:hAnsi="Times New Roman" w:cs="Times New Roman"/>
          <w:szCs w:val="24"/>
        </w:rPr>
        <w:t xml:space="preserve"> </w:t>
      </w:r>
      <w:r w:rsidRPr="00EE782A">
        <w:rPr>
          <w:rFonts w:ascii="Times New Roman" w:hAnsi="Times New Roman" w:cs="Times New Roman"/>
          <w:i/>
          <w:szCs w:val="24"/>
          <w:shd w:val="clear" w:color="auto" w:fill="FFFFFF"/>
        </w:rPr>
        <w:t>(quotité de travail minimale de 600 heures par an)</w:t>
      </w:r>
    </w:p>
    <w:p w14:paraId="2B6D437C" w14:textId="77777777" w:rsidR="004D5202" w:rsidRPr="00EE782A" w:rsidRDefault="004D5202" w:rsidP="00EE782A">
      <w:pPr>
        <w:shd w:val="clear" w:color="auto" w:fill="FFFFFF"/>
        <w:rPr>
          <w:rFonts w:ascii="Times New Roman" w:hAnsi="Times New Roman" w:cs="Times New Roman"/>
          <w:b/>
          <w:bCs/>
          <w:szCs w:val="24"/>
        </w:rPr>
      </w:pPr>
      <w:bookmarkStart w:id="0" w:name="JORFARTI000038683008"/>
      <w:bookmarkEnd w:id="0"/>
      <w:r w:rsidRPr="00EE782A">
        <w:rPr>
          <w:rFonts w:ascii="Times New Roman" w:hAnsi="Times New Roman" w:cs="Times New Roman"/>
          <w:b/>
          <w:bCs/>
          <w:szCs w:val="24"/>
        </w:rPr>
        <w:t>Article 2</w:t>
      </w:r>
    </w:p>
    <w:p w14:paraId="19C2A6B8" w14:textId="77777777" w:rsidR="004D5202" w:rsidRPr="00EE782A" w:rsidRDefault="004D5202" w:rsidP="004D5202">
      <w:pPr>
        <w:shd w:val="clear" w:color="auto" w:fill="FFFFFF"/>
        <w:spacing w:before="180"/>
        <w:rPr>
          <w:rFonts w:ascii="Times New Roman" w:hAnsi="Times New Roman" w:cs="Times New Roman"/>
          <w:szCs w:val="24"/>
        </w:rPr>
      </w:pPr>
      <w:r w:rsidRPr="00EE782A">
        <w:rPr>
          <w:rFonts w:ascii="Times New Roman" w:hAnsi="Times New Roman" w:cs="Times New Roman"/>
          <w:szCs w:val="24"/>
        </w:rPr>
        <w:t xml:space="preserve">Le fonctionnaire en position de disponibilité exerçant une </w:t>
      </w:r>
      <w:r w:rsidRPr="00EE782A">
        <w:rPr>
          <w:rFonts w:ascii="Times New Roman" w:hAnsi="Times New Roman" w:cs="Times New Roman"/>
          <w:b/>
          <w:szCs w:val="24"/>
        </w:rPr>
        <w:t>activité indépendante</w:t>
      </w:r>
      <w:r w:rsidRPr="00EE782A">
        <w:rPr>
          <w:rFonts w:ascii="Times New Roman" w:hAnsi="Times New Roman" w:cs="Times New Roman"/>
          <w:szCs w:val="24"/>
        </w:rPr>
        <w:t xml:space="preserve"> conserve ses droits à l'avancement sous réserve de la transmission à son autorité de gestion des pièces suivantes :</w:t>
      </w:r>
      <w:r w:rsidRPr="00EE782A">
        <w:rPr>
          <w:rFonts w:ascii="Times New Roman" w:hAnsi="Times New Roman" w:cs="Times New Roman"/>
          <w:szCs w:val="24"/>
        </w:rPr>
        <w:br/>
        <w:t>a) Un justificatif d'immatriculation de son activité soit au Répertoire des métiers ou au Registre du commerce et des sociétés, soit à l'Union de recouvrement des cotisations de sécurité sociale et d'allocations familiales (URSSAF) ;</w:t>
      </w:r>
      <w:r w:rsidRPr="00EE782A">
        <w:rPr>
          <w:rFonts w:ascii="Times New Roman" w:hAnsi="Times New Roman" w:cs="Times New Roman"/>
          <w:szCs w:val="24"/>
        </w:rPr>
        <w:br/>
        <w:t>b) Une copie de l'avis d'imposition ou de tout élément comptable certifié attestant de la capacité de l'entreprise ou de la société à procurer au fonctionnaire des revenus permettant de remplir les conditions prévues au </w:t>
      </w:r>
      <w:hyperlink r:id="rId9" w:history="1">
        <w:r w:rsidRPr="00EE782A">
          <w:rPr>
            <w:rFonts w:ascii="Times New Roman" w:hAnsi="Times New Roman" w:cs="Times New Roman"/>
            <w:szCs w:val="24"/>
            <w:u w:val="single"/>
          </w:rPr>
          <w:t>2° de l'article 25-1 du décret du 13 janvier 1986 susvisé</w:t>
        </w:r>
      </w:hyperlink>
      <w:r w:rsidRPr="00EE782A">
        <w:rPr>
          <w:rFonts w:ascii="Times New Roman" w:hAnsi="Times New Roman" w:cs="Times New Roman"/>
          <w:szCs w:val="24"/>
        </w:rPr>
        <w:t xml:space="preserve"> </w:t>
      </w:r>
      <w:r w:rsidRPr="00EE782A">
        <w:rPr>
          <w:rFonts w:ascii="Times New Roman" w:hAnsi="Times New Roman" w:cs="Times New Roman"/>
          <w:i/>
          <w:szCs w:val="24"/>
        </w:rPr>
        <w:t>(</w:t>
      </w:r>
      <w:r w:rsidRPr="00EE782A">
        <w:rPr>
          <w:rFonts w:ascii="Times New Roman" w:hAnsi="Times New Roman" w:cs="Times New Roman"/>
          <w:i/>
          <w:szCs w:val="24"/>
          <w:shd w:val="clear" w:color="auto" w:fill="FFFFFF"/>
        </w:rPr>
        <w:t>généré un revenu soumis à cotisation sociale dont le montant brut annuel est au moins égal au salaire brut annuel permettant de valider quatre trimestres d'assurance vieillesse)</w:t>
      </w:r>
    </w:p>
    <w:p w14:paraId="3CCB7097" w14:textId="77777777" w:rsidR="004D5202" w:rsidRPr="00EE782A" w:rsidRDefault="004D5202" w:rsidP="00EE782A">
      <w:pPr>
        <w:shd w:val="clear" w:color="auto" w:fill="FFFFFF"/>
        <w:rPr>
          <w:rFonts w:ascii="Times New Roman" w:hAnsi="Times New Roman" w:cs="Times New Roman"/>
          <w:b/>
          <w:bCs/>
          <w:szCs w:val="24"/>
        </w:rPr>
      </w:pPr>
      <w:bookmarkStart w:id="1" w:name="JORFARTI000038683010"/>
      <w:bookmarkEnd w:id="1"/>
      <w:r w:rsidRPr="00EE782A">
        <w:rPr>
          <w:rFonts w:ascii="Times New Roman" w:hAnsi="Times New Roman" w:cs="Times New Roman"/>
          <w:b/>
          <w:bCs/>
          <w:szCs w:val="24"/>
        </w:rPr>
        <w:t>Article 3</w:t>
      </w:r>
    </w:p>
    <w:p w14:paraId="63AB1CAE" w14:textId="77777777" w:rsidR="004D5202" w:rsidRPr="00EE782A" w:rsidRDefault="004D5202" w:rsidP="004D5202">
      <w:pPr>
        <w:shd w:val="clear" w:color="auto" w:fill="FFFFFF"/>
        <w:spacing w:before="180"/>
        <w:rPr>
          <w:rFonts w:ascii="Times New Roman" w:hAnsi="Times New Roman" w:cs="Times New Roman"/>
          <w:szCs w:val="24"/>
        </w:rPr>
      </w:pPr>
      <w:r w:rsidRPr="00EE782A">
        <w:rPr>
          <w:rFonts w:ascii="Times New Roman" w:hAnsi="Times New Roman" w:cs="Times New Roman"/>
          <w:szCs w:val="24"/>
        </w:rPr>
        <w:t xml:space="preserve">Le fonctionnaire en position de disponibilité </w:t>
      </w:r>
      <w:r w:rsidRPr="00EE782A">
        <w:rPr>
          <w:rFonts w:ascii="Times New Roman" w:hAnsi="Times New Roman" w:cs="Times New Roman"/>
          <w:b/>
          <w:szCs w:val="24"/>
        </w:rPr>
        <w:t>pour créer ou reprendre une entreprise</w:t>
      </w:r>
      <w:r w:rsidRPr="00EE782A">
        <w:rPr>
          <w:rFonts w:ascii="Times New Roman" w:hAnsi="Times New Roman" w:cs="Times New Roman"/>
          <w:szCs w:val="24"/>
        </w:rPr>
        <w:t xml:space="preserve"> en application de l'</w:t>
      </w:r>
      <w:hyperlink r:id="rId10" w:history="1">
        <w:r w:rsidRPr="00EE782A">
          <w:rPr>
            <w:rFonts w:ascii="Times New Roman" w:hAnsi="Times New Roman" w:cs="Times New Roman"/>
            <w:szCs w:val="24"/>
            <w:u w:val="single"/>
          </w:rPr>
          <w:t>article 23 du décret du 13 janvier 1986 susvisé</w:t>
        </w:r>
      </w:hyperlink>
      <w:r w:rsidRPr="00EE782A">
        <w:rPr>
          <w:rFonts w:ascii="Times New Roman" w:hAnsi="Times New Roman" w:cs="Times New Roman"/>
          <w:szCs w:val="24"/>
        </w:rPr>
        <w:t> conserve ses droits à l'avancement sous réserve de la transmission à son autorité de gestion d'un justificatif d'immatriculation de son activité soit au Répertoire des métiers ou au Registre du commerce et des sociétés, soit à l'Union de recouvrement des cotisations de sécurité sociale et d'allocations familiales (URSSAF).</w:t>
      </w:r>
    </w:p>
    <w:p w14:paraId="3D1D2314" w14:textId="77777777" w:rsidR="004D5202" w:rsidRPr="00EE782A" w:rsidRDefault="004D5202" w:rsidP="00EE782A">
      <w:pPr>
        <w:shd w:val="clear" w:color="auto" w:fill="FFFFFF"/>
        <w:rPr>
          <w:rFonts w:ascii="Times New Roman" w:hAnsi="Times New Roman" w:cs="Times New Roman"/>
          <w:b/>
          <w:bCs/>
          <w:szCs w:val="24"/>
        </w:rPr>
      </w:pPr>
      <w:r w:rsidRPr="00EE782A">
        <w:rPr>
          <w:rFonts w:ascii="Times New Roman" w:hAnsi="Times New Roman" w:cs="Times New Roman"/>
          <w:b/>
          <w:bCs/>
          <w:szCs w:val="24"/>
        </w:rPr>
        <w:t>Article 4</w:t>
      </w:r>
    </w:p>
    <w:p w14:paraId="21D78B29" w14:textId="77777777" w:rsidR="004D5202" w:rsidRPr="00EE782A" w:rsidRDefault="004D5202" w:rsidP="004D5202">
      <w:pPr>
        <w:shd w:val="clear" w:color="auto" w:fill="FFFFFF"/>
        <w:spacing w:before="180" w:after="180"/>
        <w:rPr>
          <w:rFonts w:ascii="Times New Roman" w:hAnsi="Times New Roman" w:cs="Times New Roman"/>
          <w:szCs w:val="24"/>
        </w:rPr>
      </w:pPr>
      <w:r w:rsidRPr="00EE782A">
        <w:rPr>
          <w:rFonts w:ascii="Times New Roman" w:hAnsi="Times New Roman" w:cs="Times New Roman"/>
          <w:szCs w:val="24"/>
        </w:rPr>
        <w:t xml:space="preserve">Dans l'hypothèse où le fonctionnaire exerce son </w:t>
      </w:r>
      <w:r w:rsidRPr="00EE782A">
        <w:rPr>
          <w:rFonts w:ascii="Times New Roman" w:hAnsi="Times New Roman" w:cs="Times New Roman"/>
          <w:b/>
          <w:szCs w:val="24"/>
        </w:rPr>
        <w:t>activité professionnelle à l'étranger</w:t>
      </w:r>
      <w:r w:rsidRPr="00EE782A">
        <w:rPr>
          <w:rFonts w:ascii="Times New Roman" w:hAnsi="Times New Roman" w:cs="Times New Roman"/>
          <w:szCs w:val="24"/>
        </w:rPr>
        <w:t>, toutes pièces équivalentes à celles requises aux articles 1er, 2 et 3 du présent arrêté doivent, le cas échéant, être accompagnées d'une copie présentée dans une traduction en français établie par un traducteur assermenté.</w:t>
      </w:r>
    </w:p>
    <w:p w14:paraId="65027604" w14:textId="77777777" w:rsidR="004D5202" w:rsidRPr="00EE782A" w:rsidRDefault="004D5202" w:rsidP="004D5202">
      <w:pPr>
        <w:shd w:val="clear" w:color="auto" w:fill="FFFFFF"/>
        <w:spacing w:before="180"/>
        <w:rPr>
          <w:rFonts w:ascii="Times New Roman" w:hAnsi="Times New Roman" w:cs="Times New Roman"/>
          <w:szCs w:val="24"/>
        </w:rPr>
      </w:pPr>
    </w:p>
    <w:p w14:paraId="5B3B6870" w14:textId="77777777" w:rsidR="007D238C" w:rsidRDefault="007D238C" w:rsidP="00EE782A">
      <w:pPr>
        <w:spacing w:before="0" w:after="0"/>
      </w:pPr>
    </w:p>
    <w:sectPr w:rsidR="007D238C" w:rsidSect="00734FEF">
      <w:headerReference w:type="first" r:id="rId11"/>
      <w:pgSz w:w="11906" w:h="16838"/>
      <w:pgMar w:top="1135" w:right="1417" w:bottom="1843" w:left="1417" w:header="680"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1F20" w14:textId="77777777" w:rsidR="00B07064" w:rsidRDefault="00B07064" w:rsidP="004D356D">
      <w:pPr>
        <w:spacing w:before="0" w:after="0" w:line="240" w:lineRule="auto"/>
      </w:pPr>
      <w:r>
        <w:separator/>
      </w:r>
    </w:p>
  </w:endnote>
  <w:endnote w:type="continuationSeparator" w:id="0">
    <w:p w14:paraId="1D93E684" w14:textId="77777777" w:rsidR="00B07064" w:rsidRDefault="00B07064" w:rsidP="004D3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CD1D" w14:textId="77777777" w:rsidR="00B07064" w:rsidRDefault="00B07064" w:rsidP="004D356D">
      <w:pPr>
        <w:spacing w:before="0" w:after="0" w:line="240" w:lineRule="auto"/>
      </w:pPr>
      <w:r>
        <w:separator/>
      </w:r>
    </w:p>
  </w:footnote>
  <w:footnote w:type="continuationSeparator" w:id="0">
    <w:p w14:paraId="16B12A3E" w14:textId="77777777" w:rsidR="00B07064" w:rsidRDefault="00B07064" w:rsidP="004D35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C64D" w14:textId="12DF0703" w:rsidR="00534C75" w:rsidRPr="00534C75" w:rsidRDefault="00534C75" w:rsidP="00534C75">
    <w:pPr>
      <w:pStyle w:val="En-tte"/>
      <w:jc w:val="right"/>
      <w:rPr>
        <w:rFonts w:ascii="Times New Roman" w:hAnsi="Times New Roman" w:cs="Times New Roman"/>
        <w:color w:val="FF00FF"/>
        <w:sz w:val="20"/>
        <w:szCs w:val="20"/>
      </w:rPr>
    </w:pPr>
    <w:r w:rsidRPr="00534C75">
      <w:rPr>
        <w:rFonts w:ascii="Times New Roman" w:hAnsi="Times New Roman" w:cs="Times New Roman"/>
        <w:color w:val="FF00FF"/>
        <w:sz w:val="20"/>
        <w:szCs w:val="20"/>
      </w:rPr>
      <w:t>CDG39 – MàJ février 2026</w:t>
    </w:r>
  </w:p>
  <w:p w14:paraId="2D10F44D" w14:textId="41D2B91F" w:rsidR="00E851CF" w:rsidRPr="003578E2" w:rsidRDefault="00E851CF" w:rsidP="00E851CF">
    <w:pPr>
      <w:pStyle w:val="Basdepag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28F"/>
    <w:multiLevelType w:val="hybridMultilevel"/>
    <w:tmpl w:val="A3266D80"/>
    <w:lvl w:ilvl="0" w:tplc="4936019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50C30"/>
    <w:multiLevelType w:val="hybridMultilevel"/>
    <w:tmpl w:val="E800E01E"/>
    <w:lvl w:ilvl="0" w:tplc="CD92FFB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837A2E"/>
    <w:multiLevelType w:val="hybridMultilevel"/>
    <w:tmpl w:val="D4D0B2C8"/>
    <w:lvl w:ilvl="0" w:tplc="BD5852AA">
      <w:numFmt w:val="bullet"/>
      <w:lvlText w:val="-"/>
      <w:lvlJc w:val="left"/>
      <w:pPr>
        <w:ind w:left="1074" w:hanging="360"/>
      </w:pPr>
      <w:rPr>
        <w:rFonts w:ascii="Calibri" w:eastAsiaTheme="minorHAnsi" w:hAnsi="Calibri" w:cs="Calibr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 w15:restartNumberingAfterBreak="0">
    <w:nsid w:val="044E4219"/>
    <w:multiLevelType w:val="hybridMultilevel"/>
    <w:tmpl w:val="F35817A6"/>
    <w:lvl w:ilvl="0" w:tplc="4936019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E6070D"/>
    <w:multiLevelType w:val="hybridMultilevel"/>
    <w:tmpl w:val="4F2A6F0C"/>
    <w:lvl w:ilvl="0" w:tplc="4936019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2D1EB7"/>
    <w:multiLevelType w:val="hybridMultilevel"/>
    <w:tmpl w:val="352C6466"/>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6" w15:restartNumberingAfterBreak="0">
    <w:nsid w:val="0AA043D0"/>
    <w:multiLevelType w:val="hybridMultilevel"/>
    <w:tmpl w:val="19008206"/>
    <w:lvl w:ilvl="0" w:tplc="B596D51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05029B"/>
    <w:multiLevelType w:val="hybridMultilevel"/>
    <w:tmpl w:val="65A01038"/>
    <w:lvl w:ilvl="0" w:tplc="9FFE3FB4">
      <w:start w:val="1"/>
      <w:numFmt w:val="bullet"/>
      <w:lvlText w:val="►"/>
      <w:lvlJc w:val="left"/>
      <w:pPr>
        <w:ind w:left="720" w:hanging="360"/>
      </w:pPr>
      <w:rPr>
        <w:rFonts w:ascii="Arial" w:hAnsi="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4A4180"/>
    <w:multiLevelType w:val="hybridMultilevel"/>
    <w:tmpl w:val="A476F0A6"/>
    <w:lvl w:ilvl="0" w:tplc="90080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42241"/>
    <w:multiLevelType w:val="hybridMultilevel"/>
    <w:tmpl w:val="DAD0EF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88080F"/>
    <w:multiLevelType w:val="hybridMultilevel"/>
    <w:tmpl w:val="BDE0DAC6"/>
    <w:lvl w:ilvl="0" w:tplc="4558A89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F6D06"/>
    <w:multiLevelType w:val="hybridMultilevel"/>
    <w:tmpl w:val="3246FED4"/>
    <w:lvl w:ilvl="0" w:tplc="7C1CA92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CD08D9"/>
    <w:multiLevelType w:val="hybridMultilevel"/>
    <w:tmpl w:val="46E8A674"/>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3"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3E6EAB"/>
    <w:multiLevelType w:val="hybridMultilevel"/>
    <w:tmpl w:val="DECCC08A"/>
    <w:lvl w:ilvl="0" w:tplc="45400FE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7D5911"/>
    <w:multiLevelType w:val="hybridMultilevel"/>
    <w:tmpl w:val="F006A2BE"/>
    <w:lvl w:ilvl="0" w:tplc="9FFE3FB4">
      <w:start w:val="1"/>
      <w:numFmt w:val="bullet"/>
      <w:lvlText w:val="►"/>
      <w:lvlJc w:val="left"/>
      <w:pPr>
        <w:ind w:left="720"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9E434F"/>
    <w:multiLevelType w:val="hybridMultilevel"/>
    <w:tmpl w:val="4B88F67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C26B19"/>
    <w:multiLevelType w:val="hybridMultilevel"/>
    <w:tmpl w:val="6812DC12"/>
    <w:lvl w:ilvl="0" w:tplc="061478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3006A4"/>
    <w:multiLevelType w:val="hybridMultilevel"/>
    <w:tmpl w:val="C95A3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B860AF"/>
    <w:multiLevelType w:val="hybridMultilevel"/>
    <w:tmpl w:val="0004D276"/>
    <w:lvl w:ilvl="0" w:tplc="0A56E67E">
      <w:start w:val="6"/>
      <w:numFmt w:val="bullet"/>
      <w:lvlText w:val="-"/>
      <w:lvlJc w:val="left"/>
      <w:pPr>
        <w:ind w:left="643" w:hanging="360"/>
      </w:pPr>
      <w:rPr>
        <w:rFonts w:ascii="Calibri" w:eastAsiaTheme="minorHAnsi" w:hAnsi="Calibri" w:cs="Calibr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0" w15:restartNumberingAfterBreak="0">
    <w:nsid w:val="71E94A0E"/>
    <w:multiLevelType w:val="hybridMultilevel"/>
    <w:tmpl w:val="C5A2526A"/>
    <w:lvl w:ilvl="0" w:tplc="84F07DB4">
      <w:start w:val="1"/>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510267682">
    <w:abstractNumId w:val="0"/>
  </w:num>
  <w:num w:numId="2" w16cid:durableId="178392454">
    <w:abstractNumId w:val="4"/>
  </w:num>
  <w:num w:numId="3" w16cid:durableId="762990089">
    <w:abstractNumId w:val="18"/>
  </w:num>
  <w:num w:numId="4" w16cid:durableId="1616910868">
    <w:abstractNumId w:val="11"/>
  </w:num>
  <w:num w:numId="5" w16cid:durableId="1075588731">
    <w:abstractNumId w:val="1"/>
  </w:num>
  <w:num w:numId="6" w16cid:durableId="1745834616">
    <w:abstractNumId w:val="3"/>
  </w:num>
  <w:num w:numId="7" w16cid:durableId="1763648735">
    <w:abstractNumId w:val="16"/>
  </w:num>
  <w:num w:numId="8" w16cid:durableId="345979552">
    <w:abstractNumId w:val="8"/>
  </w:num>
  <w:num w:numId="9" w16cid:durableId="639307359">
    <w:abstractNumId w:val="7"/>
  </w:num>
  <w:num w:numId="10" w16cid:durableId="972634915">
    <w:abstractNumId w:val="15"/>
  </w:num>
  <w:num w:numId="11" w16cid:durableId="1919711226">
    <w:abstractNumId w:val="17"/>
  </w:num>
  <w:num w:numId="12" w16cid:durableId="544567232">
    <w:abstractNumId w:val="20"/>
  </w:num>
  <w:num w:numId="13" w16cid:durableId="613633039">
    <w:abstractNumId w:val="10"/>
  </w:num>
  <w:num w:numId="14" w16cid:durableId="950169756">
    <w:abstractNumId w:val="2"/>
  </w:num>
  <w:num w:numId="15" w16cid:durableId="605698384">
    <w:abstractNumId w:val="9"/>
  </w:num>
  <w:num w:numId="16" w16cid:durableId="52894435">
    <w:abstractNumId w:val="14"/>
  </w:num>
  <w:num w:numId="17" w16cid:durableId="1642267749">
    <w:abstractNumId w:val="12"/>
  </w:num>
  <w:num w:numId="18" w16cid:durableId="1860314673">
    <w:abstractNumId w:val="6"/>
  </w:num>
  <w:num w:numId="19" w16cid:durableId="2103331821">
    <w:abstractNumId w:val="19"/>
  </w:num>
  <w:num w:numId="20" w16cid:durableId="440145041">
    <w:abstractNumId w:val="13"/>
  </w:num>
  <w:num w:numId="21" w16cid:durableId="1321498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D"/>
    <w:rsid w:val="00006F92"/>
    <w:rsid w:val="00010450"/>
    <w:rsid w:val="00020FFE"/>
    <w:rsid w:val="000854E7"/>
    <w:rsid w:val="00093DEB"/>
    <w:rsid w:val="000B10E2"/>
    <w:rsid w:val="000C534F"/>
    <w:rsid w:val="000E2B03"/>
    <w:rsid w:val="00143859"/>
    <w:rsid w:val="00166046"/>
    <w:rsid w:val="00166421"/>
    <w:rsid w:val="00187FEE"/>
    <w:rsid w:val="001905AD"/>
    <w:rsid w:val="001C0C4D"/>
    <w:rsid w:val="001D103F"/>
    <w:rsid w:val="001D640A"/>
    <w:rsid w:val="002258FD"/>
    <w:rsid w:val="0024257E"/>
    <w:rsid w:val="00263BB7"/>
    <w:rsid w:val="002843D5"/>
    <w:rsid w:val="002B7D2D"/>
    <w:rsid w:val="002D4805"/>
    <w:rsid w:val="003061B8"/>
    <w:rsid w:val="00326788"/>
    <w:rsid w:val="0034667D"/>
    <w:rsid w:val="00356AD3"/>
    <w:rsid w:val="003578E2"/>
    <w:rsid w:val="00366BE3"/>
    <w:rsid w:val="003B4012"/>
    <w:rsid w:val="0044481A"/>
    <w:rsid w:val="004D356D"/>
    <w:rsid w:val="004D5202"/>
    <w:rsid w:val="004E156F"/>
    <w:rsid w:val="004E3301"/>
    <w:rsid w:val="004E3F0D"/>
    <w:rsid w:val="004F40D5"/>
    <w:rsid w:val="00532079"/>
    <w:rsid w:val="00534C75"/>
    <w:rsid w:val="005437E4"/>
    <w:rsid w:val="0055235B"/>
    <w:rsid w:val="00571932"/>
    <w:rsid w:val="005746C5"/>
    <w:rsid w:val="00581900"/>
    <w:rsid w:val="00586B98"/>
    <w:rsid w:val="005B43DE"/>
    <w:rsid w:val="005C6B1D"/>
    <w:rsid w:val="005D7E0E"/>
    <w:rsid w:val="00641658"/>
    <w:rsid w:val="006442A8"/>
    <w:rsid w:val="00650202"/>
    <w:rsid w:val="006972F5"/>
    <w:rsid w:val="006B382A"/>
    <w:rsid w:val="006B4C3C"/>
    <w:rsid w:val="006C054F"/>
    <w:rsid w:val="006F5A61"/>
    <w:rsid w:val="00734FEF"/>
    <w:rsid w:val="0076153B"/>
    <w:rsid w:val="00775E70"/>
    <w:rsid w:val="00794C7F"/>
    <w:rsid w:val="00796B2C"/>
    <w:rsid w:val="007A14E2"/>
    <w:rsid w:val="007D238C"/>
    <w:rsid w:val="007D4BFA"/>
    <w:rsid w:val="00814805"/>
    <w:rsid w:val="00844392"/>
    <w:rsid w:val="008667FD"/>
    <w:rsid w:val="00875427"/>
    <w:rsid w:val="0088001F"/>
    <w:rsid w:val="00897512"/>
    <w:rsid w:val="008A6949"/>
    <w:rsid w:val="008B6D6D"/>
    <w:rsid w:val="008D0F6F"/>
    <w:rsid w:val="008F1F7E"/>
    <w:rsid w:val="00907CEE"/>
    <w:rsid w:val="009506CA"/>
    <w:rsid w:val="00956C86"/>
    <w:rsid w:val="00965E95"/>
    <w:rsid w:val="009B1289"/>
    <w:rsid w:val="009D03AE"/>
    <w:rsid w:val="009F29EF"/>
    <w:rsid w:val="00A07AA4"/>
    <w:rsid w:val="00A3636B"/>
    <w:rsid w:val="00A42375"/>
    <w:rsid w:val="00A51CBD"/>
    <w:rsid w:val="00A875EC"/>
    <w:rsid w:val="00A9206C"/>
    <w:rsid w:val="00AF4C16"/>
    <w:rsid w:val="00B07064"/>
    <w:rsid w:val="00B42A5A"/>
    <w:rsid w:val="00B834D8"/>
    <w:rsid w:val="00B8681A"/>
    <w:rsid w:val="00B96EAA"/>
    <w:rsid w:val="00BA1F1A"/>
    <w:rsid w:val="00BF1E5F"/>
    <w:rsid w:val="00C02014"/>
    <w:rsid w:val="00C037B9"/>
    <w:rsid w:val="00C50914"/>
    <w:rsid w:val="00C62A3E"/>
    <w:rsid w:val="00CA455B"/>
    <w:rsid w:val="00CE6B32"/>
    <w:rsid w:val="00D43B36"/>
    <w:rsid w:val="00D51E20"/>
    <w:rsid w:val="00D62762"/>
    <w:rsid w:val="00D91604"/>
    <w:rsid w:val="00DB3704"/>
    <w:rsid w:val="00DB4C8E"/>
    <w:rsid w:val="00DC0873"/>
    <w:rsid w:val="00DE6807"/>
    <w:rsid w:val="00E0505B"/>
    <w:rsid w:val="00E61A84"/>
    <w:rsid w:val="00E61F3F"/>
    <w:rsid w:val="00E6558C"/>
    <w:rsid w:val="00E71CE3"/>
    <w:rsid w:val="00E851CF"/>
    <w:rsid w:val="00E908F8"/>
    <w:rsid w:val="00EB49D5"/>
    <w:rsid w:val="00EE782A"/>
    <w:rsid w:val="00EF3B71"/>
    <w:rsid w:val="00F31140"/>
    <w:rsid w:val="00F45774"/>
    <w:rsid w:val="00F61FBB"/>
    <w:rsid w:val="00FC5BB8"/>
    <w:rsid w:val="00FC60D0"/>
    <w:rsid w:val="00FD584C"/>
    <w:rsid w:val="00FF07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F6D2"/>
  <w15:chartTrackingRefBased/>
  <w15:docId w15:val="{5660F64E-C267-44A7-B412-1DF11E90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E7"/>
    <w:pPr>
      <w:spacing w:before="120" w:after="120"/>
      <w:jc w:val="both"/>
    </w:pPr>
    <w:rPr>
      <w:sz w:val="24"/>
    </w:rPr>
  </w:style>
  <w:style w:type="paragraph" w:styleId="Titre1">
    <w:name w:val="heading 1"/>
    <w:basedOn w:val="Normal"/>
    <w:next w:val="Normal"/>
    <w:link w:val="Titre1Car"/>
    <w:uiPriority w:val="9"/>
    <w:qFormat/>
    <w:rsid w:val="008A6949"/>
    <w:pPr>
      <w:keepNext/>
      <w:keepLines/>
      <w:spacing w:before="240" w:after="0"/>
      <w:outlineLvl w:val="0"/>
    </w:pPr>
    <w:rPr>
      <w:rFonts w:asciiTheme="majorHAnsi" w:eastAsiaTheme="majorEastAsia" w:hAnsiTheme="majorHAnsi" w:cstheme="majorBidi"/>
      <w:b/>
      <w:sz w:val="28"/>
      <w:szCs w:val="32"/>
    </w:rPr>
  </w:style>
  <w:style w:type="paragraph" w:styleId="Titre2">
    <w:name w:val="heading 2"/>
    <w:basedOn w:val="Normal"/>
    <w:next w:val="Normal"/>
    <w:link w:val="Titre2Car"/>
    <w:uiPriority w:val="9"/>
    <w:semiHidden/>
    <w:unhideWhenUsed/>
    <w:qFormat/>
    <w:rsid w:val="008A6949"/>
    <w:pPr>
      <w:keepNext/>
      <w:keepLines/>
      <w:spacing w:before="40" w:after="0"/>
      <w:outlineLvl w:val="1"/>
    </w:pPr>
    <w:rPr>
      <w:rFonts w:asciiTheme="majorHAnsi" w:eastAsiaTheme="majorEastAsia" w:hAnsiTheme="majorHAnsi"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442A8"/>
    <w:pPr>
      <w:spacing w:before="0" w:after="0" w:line="240" w:lineRule="auto"/>
      <w:contextualSpacing/>
      <w:jc w:val="center"/>
    </w:pPr>
    <w:rPr>
      <w:rFonts w:asciiTheme="majorHAnsi" w:eastAsiaTheme="majorEastAsia" w:hAnsiTheme="majorHAnsi" w:cstheme="majorBidi"/>
      <w:b/>
      <w:color w:val="223F64"/>
      <w:spacing w:val="-10"/>
      <w:kern w:val="28"/>
      <w:sz w:val="36"/>
      <w:szCs w:val="56"/>
    </w:rPr>
  </w:style>
  <w:style w:type="character" w:customStyle="1" w:styleId="TitreCar">
    <w:name w:val="Titre Car"/>
    <w:basedOn w:val="Policepardfaut"/>
    <w:link w:val="Titre"/>
    <w:uiPriority w:val="10"/>
    <w:rsid w:val="006442A8"/>
    <w:rPr>
      <w:rFonts w:asciiTheme="majorHAnsi" w:eastAsiaTheme="majorEastAsia" w:hAnsiTheme="majorHAnsi" w:cstheme="majorBidi"/>
      <w:b/>
      <w:color w:val="223F64"/>
      <w:spacing w:val="-10"/>
      <w:kern w:val="28"/>
      <w:sz w:val="36"/>
      <w:szCs w:val="56"/>
    </w:rPr>
  </w:style>
  <w:style w:type="character" w:customStyle="1" w:styleId="Titre1Car">
    <w:name w:val="Titre 1 Car"/>
    <w:basedOn w:val="Policepardfaut"/>
    <w:link w:val="Titre1"/>
    <w:uiPriority w:val="9"/>
    <w:rsid w:val="008A6949"/>
    <w:rPr>
      <w:rFonts w:asciiTheme="majorHAnsi" w:eastAsiaTheme="majorEastAsia" w:hAnsiTheme="majorHAnsi" w:cstheme="majorBidi"/>
      <w:b/>
      <w:sz w:val="28"/>
      <w:szCs w:val="32"/>
    </w:rPr>
  </w:style>
  <w:style w:type="paragraph" w:styleId="En-tte">
    <w:name w:val="header"/>
    <w:basedOn w:val="Normal"/>
    <w:link w:val="En-tteCar"/>
    <w:uiPriority w:val="99"/>
    <w:unhideWhenUsed/>
    <w:rsid w:val="004D356D"/>
    <w:pPr>
      <w:tabs>
        <w:tab w:val="center" w:pos="4536"/>
        <w:tab w:val="right" w:pos="9072"/>
      </w:tabs>
      <w:spacing w:before="0" w:after="0" w:line="240" w:lineRule="auto"/>
    </w:pPr>
  </w:style>
  <w:style w:type="character" w:customStyle="1" w:styleId="En-tteCar">
    <w:name w:val="En-tête Car"/>
    <w:basedOn w:val="Policepardfaut"/>
    <w:link w:val="En-tte"/>
    <w:uiPriority w:val="99"/>
    <w:rsid w:val="004D356D"/>
    <w:rPr>
      <w:rFonts w:ascii="Arial" w:hAnsi="Arial"/>
      <w:sz w:val="24"/>
    </w:rPr>
  </w:style>
  <w:style w:type="paragraph" w:styleId="Pieddepage">
    <w:name w:val="footer"/>
    <w:basedOn w:val="Normal"/>
    <w:link w:val="PieddepageCar"/>
    <w:uiPriority w:val="99"/>
    <w:unhideWhenUsed/>
    <w:rsid w:val="004D356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D356D"/>
    <w:rPr>
      <w:rFonts w:ascii="Arial" w:hAnsi="Arial"/>
      <w:sz w:val="24"/>
    </w:rPr>
  </w:style>
  <w:style w:type="character" w:customStyle="1" w:styleId="Titre2Car">
    <w:name w:val="Titre 2 Car"/>
    <w:basedOn w:val="Policepardfaut"/>
    <w:link w:val="Titre2"/>
    <w:uiPriority w:val="9"/>
    <w:semiHidden/>
    <w:rsid w:val="008A6949"/>
    <w:rPr>
      <w:rFonts w:asciiTheme="majorHAnsi" w:eastAsiaTheme="majorEastAsia" w:hAnsiTheme="majorHAnsi" w:cstheme="majorBidi"/>
      <w:sz w:val="24"/>
      <w:szCs w:val="26"/>
    </w:rPr>
  </w:style>
  <w:style w:type="paragraph" w:styleId="Sous-titre">
    <w:name w:val="Subtitle"/>
    <w:basedOn w:val="Normal"/>
    <w:next w:val="Normal"/>
    <w:link w:val="Sous-titreCar"/>
    <w:uiPriority w:val="11"/>
    <w:qFormat/>
    <w:rsid w:val="006442A8"/>
    <w:pPr>
      <w:numPr>
        <w:ilvl w:val="1"/>
      </w:numPr>
      <w:spacing w:before="0"/>
      <w:jc w:val="center"/>
    </w:pPr>
    <w:rPr>
      <w:rFonts w:asciiTheme="majorHAnsi" w:eastAsiaTheme="minorEastAsia" w:hAnsiTheme="majorHAnsi"/>
      <w:b/>
      <w:color w:val="223F64"/>
      <w:spacing w:val="15"/>
      <w:sz w:val="28"/>
    </w:rPr>
  </w:style>
  <w:style w:type="character" w:customStyle="1" w:styleId="Sous-titreCar">
    <w:name w:val="Sous-titre Car"/>
    <w:basedOn w:val="Policepardfaut"/>
    <w:link w:val="Sous-titre"/>
    <w:uiPriority w:val="11"/>
    <w:rsid w:val="006442A8"/>
    <w:rPr>
      <w:rFonts w:asciiTheme="majorHAnsi" w:eastAsiaTheme="minorEastAsia" w:hAnsiTheme="majorHAnsi"/>
      <w:b/>
      <w:color w:val="223F64"/>
      <w:spacing w:val="15"/>
      <w:sz w:val="28"/>
    </w:rPr>
  </w:style>
  <w:style w:type="paragraph" w:styleId="Sansinterligne">
    <w:name w:val="No Spacing"/>
    <w:basedOn w:val="Normal"/>
    <w:link w:val="SansinterligneCar"/>
    <w:uiPriority w:val="1"/>
    <w:qFormat/>
    <w:rsid w:val="006F5A61"/>
    <w:pPr>
      <w:spacing w:before="40" w:after="40"/>
    </w:pPr>
  </w:style>
  <w:style w:type="paragraph" w:customStyle="1" w:styleId="Basdepage">
    <w:name w:val="Bas de page"/>
    <w:basedOn w:val="Sansinterligne"/>
    <w:link w:val="BasdepageCar"/>
    <w:qFormat/>
    <w:rsid w:val="006F5A61"/>
    <w:pPr>
      <w:jc w:val="center"/>
    </w:pPr>
    <w:rPr>
      <w:sz w:val="16"/>
    </w:rPr>
  </w:style>
  <w:style w:type="character" w:styleId="Lienhypertexte">
    <w:name w:val="Hyperlink"/>
    <w:basedOn w:val="Policepardfaut"/>
    <w:uiPriority w:val="99"/>
    <w:unhideWhenUsed/>
    <w:rsid w:val="006F5A61"/>
    <w:rPr>
      <w:color w:val="0563C1" w:themeColor="hyperlink"/>
      <w:u w:val="single"/>
    </w:rPr>
  </w:style>
  <w:style w:type="character" w:customStyle="1" w:styleId="SansinterligneCar">
    <w:name w:val="Sans interligne Car"/>
    <w:basedOn w:val="Policepardfaut"/>
    <w:link w:val="Sansinterligne"/>
    <w:uiPriority w:val="1"/>
    <w:rsid w:val="006F5A61"/>
    <w:rPr>
      <w:sz w:val="24"/>
    </w:rPr>
  </w:style>
  <w:style w:type="character" w:customStyle="1" w:styleId="BasdepageCar">
    <w:name w:val="Bas de page Car"/>
    <w:basedOn w:val="SansinterligneCar"/>
    <w:link w:val="Basdepage"/>
    <w:rsid w:val="006F5A61"/>
    <w:rPr>
      <w:sz w:val="16"/>
    </w:rPr>
  </w:style>
  <w:style w:type="character" w:styleId="Mentionnonrsolue">
    <w:name w:val="Unresolved Mention"/>
    <w:basedOn w:val="Policepardfaut"/>
    <w:uiPriority w:val="99"/>
    <w:semiHidden/>
    <w:unhideWhenUsed/>
    <w:rsid w:val="006F5A61"/>
    <w:rPr>
      <w:color w:val="605E5C"/>
      <w:shd w:val="clear" w:color="auto" w:fill="E1DFDD"/>
    </w:rPr>
  </w:style>
  <w:style w:type="paragraph" w:styleId="Paragraphedeliste">
    <w:name w:val="List Paragraph"/>
    <w:basedOn w:val="Normal"/>
    <w:link w:val="ParagraphedelisteCar"/>
    <w:uiPriority w:val="34"/>
    <w:qFormat/>
    <w:rsid w:val="000B10E2"/>
    <w:pPr>
      <w:ind w:left="720"/>
      <w:contextualSpacing/>
    </w:pPr>
  </w:style>
  <w:style w:type="table" w:styleId="Grilledutableau">
    <w:name w:val="Table Grid"/>
    <w:basedOn w:val="TableauNormal"/>
    <w:uiPriority w:val="39"/>
    <w:rsid w:val="000B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3578E2"/>
    <w:rPr>
      <w:b/>
      <w:bCs/>
    </w:rPr>
  </w:style>
  <w:style w:type="character" w:customStyle="1" w:styleId="ParagraphedelisteCar">
    <w:name w:val="Paragraphe de liste Car"/>
    <w:basedOn w:val="Policepardfaut"/>
    <w:link w:val="Paragraphedeliste"/>
    <w:uiPriority w:val="34"/>
    <w:locked/>
    <w:rsid w:val="000854E7"/>
    <w:rPr>
      <w:sz w:val="24"/>
    </w:rPr>
  </w:style>
  <w:style w:type="paragraph" w:styleId="Notedebasdepage">
    <w:name w:val="footnote text"/>
    <w:basedOn w:val="Normal"/>
    <w:link w:val="NotedebasdepageCar"/>
    <w:uiPriority w:val="99"/>
    <w:semiHidden/>
    <w:unhideWhenUsed/>
    <w:rsid w:val="006C054F"/>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6C054F"/>
    <w:rPr>
      <w:sz w:val="20"/>
      <w:szCs w:val="20"/>
    </w:rPr>
  </w:style>
  <w:style w:type="character" w:styleId="Appelnotedebasdep">
    <w:name w:val="footnote reference"/>
    <w:basedOn w:val="Policepardfaut"/>
    <w:uiPriority w:val="99"/>
    <w:semiHidden/>
    <w:unhideWhenUsed/>
    <w:rsid w:val="006C054F"/>
    <w:rPr>
      <w:vertAlign w:val="superscript"/>
    </w:rPr>
  </w:style>
  <w:style w:type="paragraph" w:styleId="Rvision">
    <w:name w:val="Revision"/>
    <w:hidden/>
    <w:uiPriority w:val="99"/>
    <w:semiHidden/>
    <w:rsid w:val="00E908F8"/>
    <w:pPr>
      <w:spacing w:after="0" w:line="240" w:lineRule="auto"/>
    </w:pPr>
    <w:rPr>
      <w:sz w:val="24"/>
    </w:rPr>
  </w:style>
  <w:style w:type="paragraph" w:styleId="Retraitcorpsdetexte2">
    <w:name w:val="Body Text Indent 2"/>
    <w:basedOn w:val="Normal"/>
    <w:link w:val="Retraitcorpsdetexte2Car"/>
    <w:rsid w:val="00FD584C"/>
    <w:pPr>
      <w:spacing w:before="0" w:after="0" w:line="240" w:lineRule="auto"/>
      <w:ind w:left="1416" w:hanging="1416"/>
      <w:jc w:val="left"/>
    </w:pPr>
    <w:rPr>
      <w:rFonts w:ascii="Tahoma" w:eastAsia="Times New Roman" w:hAnsi="Tahoma" w:cs="Times New Roman"/>
      <w:szCs w:val="20"/>
      <w:lang w:eastAsia="fr-FR"/>
    </w:rPr>
  </w:style>
  <w:style w:type="character" w:customStyle="1" w:styleId="Retraitcorpsdetexte2Car">
    <w:name w:val="Retrait corps de texte 2 Car"/>
    <w:basedOn w:val="Policepardfaut"/>
    <w:link w:val="Retraitcorpsdetexte2"/>
    <w:rsid w:val="00FD584C"/>
    <w:rPr>
      <w:rFonts w:ascii="Tahoma" w:eastAsia="Times New Roman" w:hAnsi="Tahoma" w:cs="Times New Roman"/>
      <w:sz w:val="24"/>
      <w:szCs w:val="20"/>
      <w:lang w:eastAsia="fr-FR"/>
    </w:rPr>
  </w:style>
  <w:style w:type="paragraph" w:customStyle="1" w:styleId="Modle-Introduction">
    <w:name w:val="Modèle - Introduction"/>
    <w:qFormat/>
    <w:rsid w:val="007D238C"/>
    <w:pPr>
      <w:spacing w:before="360" w:after="0" w:line="240" w:lineRule="auto"/>
    </w:pPr>
    <w:rPr>
      <w:rFonts w:ascii="Calibri" w:eastAsiaTheme="minorEastAsia" w:hAnsi="Calibri" w:cstheme="majorHAnsi"/>
      <w:i/>
      <w:szCs w:val="24"/>
      <w:lang w:eastAsia="fr-FR"/>
    </w:rPr>
  </w:style>
  <w:style w:type="paragraph" w:customStyle="1" w:styleId="Ontvotladelib">
    <w:name w:val="Ont voté la delib"/>
    <w:basedOn w:val="Normal"/>
    <w:uiPriority w:val="99"/>
    <w:rsid w:val="007D238C"/>
    <w:pPr>
      <w:autoSpaceDE w:val="0"/>
      <w:autoSpaceDN w:val="0"/>
      <w:spacing w:before="0" w:after="140" w:line="240" w:lineRule="auto"/>
    </w:pPr>
    <w:rPr>
      <w:rFonts w:ascii="Arial" w:eastAsia="Times New Roman" w:hAnsi="Arial" w:cs="Arial"/>
      <w:sz w:val="20"/>
      <w:szCs w:val="20"/>
      <w:lang w:eastAsia="fr-FR"/>
    </w:rPr>
  </w:style>
  <w:style w:type="paragraph" w:customStyle="1" w:styleId="LeMairerappellepropose">
    <w:name w:val="Le Maire rappelle/propose"/>
    <w:basedOn w:val="Normal"/>
    <w:uiPriority w:val="99"/>
    <w:rsid w:val="001D103F"/>
    <w:pPr>
      <w:autoSpaceDE w:val="0"/>
      <w:autoSpaceDN w:val="0"/>
      <w:spacing w:before="240" w:after="240" w:line="240" w:lineRule="auto"/>
    </w:pPr>
    <w:rPr>
      <w:rFonts w:ascii="Arial" w:eastAsia="Times New Roman" w:hAnsi="Arial" w:cs="Arial"/>
      <w:b/>
      <w:bCs/>
      <w:sz w:val="20"/>
      <w:szCs w:val="20"/>
      <w:lang w:eastAsia="fr-FR"/>
    </w:rPr>
  </w:style>
  <w:style w:type="paragraph" w:customStyle="1" w:styleId="VuConsidrant">
    <w:name w:val="Vu.Considérant"/>
    <w:basedOn w:val="Normal"/>
    <w:rsid w:val="001D103F"/>
    <w:pPr>
      <w:autoSpaceDE w:val="0"/>
      <w:autoSpaceDN w:val="0"/>
      <w:spacing w:before="0" w:after="140" w:line="240" w:lineRule="auto"/>
    </w:pPr>
    <w:rPr>
      <w:rFonts w:ascii="Arial" w:eastAsia="Times New Roman" w:hAnsi="Arial" w:cs="Arial"/>
      <w:sz w:val="20"/>
      <w:szCs w:val="20"/>
      <w:lang w:eastAsia="fr-FR"/>
    </w:rPr>
  </w:style>
  <w:style w:type="paragraph" w:styleId="Signature">
    <w:name w:val="Signature"/>
    <w:basedOn w:val="Normal"/>
    <w:link w:val="SignatureCar"/>
    <w:semiHidden/>
    <w:rsid w:val="001D103F"/>
    <w:pPr>
      <w:tabs>
        <w:tab w:val="right" w:pos="6663"/>
        <w:tab w:val="right" w:pos="9923"/>
      </w:tabs>
      <w:autoSpaceDE w:val="0"/>
      <w:autoSpaceDN w:val="0"/>
      <w:spacing w:before="0" w:after="0" w:line="240" w:lineRule="auto"/>
      <w:ind w:left="4252"/>
      <w:jc w:val="center"/>
    </w:pPr>
    <w:rPr>
      <w:rFonts w:ascii="Arial" w:eastAsia="Times New Roman" w:hAnsi="Arial" w:cs="Times New Roman"/>
      <w:sz w:val="20"/>
      <w:szCs w:val="20"/>
      <w:lang w:eastAsia="fr-FR"/>
    </w:rPr>
  </w:style>
  <w:style w:type="character" w:customStyle="1" w:styleId="SignatureCar">
    <w:name w:val="Signature Car"/>
    <w:basedOn w:val="Policepardfaut"/>
    <w:link w:val="Signature"/>
    <w:semiHidden/>
    <w:rsid w:val="001D103F"/>
    <w:rPr>
      <w:rFonts w:ascii="Arial" w:eastAsia="Times New Roman" w:hAnsi="Arial" w:cs="Times New Roman"/>
      <w:sz w:val="20"/>
      <w:szCs w:val="20"/>
      <w:lang w:eastAsia="fr-FR"/>
    </w:rPr>
  </w:style>
  <w:style w:type="paragraph" w:customStyle="1" w:styleId="notifi">
    <w:name w:val="notifié à"/>
    <w:basedOn w:val="Normal"/>
    <w:rsid w:val="001D103F"/>
    <w:pPr>
      <w:autoSpaceDE w:val="0"/>
      <w:autoSpaceDN w:val="0"/>
      <w:spacing w:before="0" w:after="0" w:line="240" w:lineRule="auto"/>
      <w:ind w:left="567"/>
    </w:pPr>
    <w:rPr>
      <w:rFonts w:ascii="Arial" w:eastAsia="Times New Roman" w:hAnsi="Arial" w:cs="Arial"/>
      <w:b/>
      <w:bCs/>
      <w:sz w:val="20"/>
      <w:szCs w:val="20"/>
      <w:lang w:eastAsia="fr-FR"/>
    </w:rPr>
  </w:style>
  <w:style w:type="paragraph" w:customStyle="1" w:styleId="TiretVuConsidrant">
    <w:name w:val="Tiret Vu.Considérant"/>
    <w:basedOn w:val="VuConsidrant"/>
    <w:rsid w:val="001D103F"/>
    <w:pPr>
      <w:ind w:left="284" w:hanging="284"/>
    </w:pPr>
  </w:style>
  <w:style w:type="character" w:styleId="Marquedecommentaire">
    <w:name w:val="annotation reference"/>
    <w:basedOn w:val="Policepardfaut"/>
    <w:uiPriority w:val="99"/>
    <w:semiHidden/>
    <w:unhideWhenUsed/>
    <w:rsid w:val="00F31140"/>
    <w:rPr>
      <w:sz w:val="16"/>
      <w:szCs w:val="16"/>
    </w:rPr>
  </w:style>
  <w:style w:type="paragraph" w:styleId="Commentaire">
    <w:name w:val="annotation text"/>
    <w:basedOn w:val="Normal"/>
    <w:link w:val="CommentaireCar"/>
    <w:uiPriority w:val="99"/>
    <w:semiHidden/>
    <w:unhideWhenUsed/>
    <w:rsid w:val="00F31140"/>
    <w:pPr>
      <w:spacing w:line="240" w:lineRule="auto"/>
    </w:pPr>
    <w:rPr>
      <w:sz w:val="20"/>
      <w:szCs w:val="20"/>
    </w:rPr>
  </w:style>
  <w:style w:type="character" w:customStyle="1" w:styleId="CommentaireCar">
    <w:name w:val="Commentaire Car"/>
    <w:basedOn w:val="Policepardfaut"/>
    <w:link w:val="Commentaire"/>
    <w:uiPriority w:val="99"/>
    <w:semiHidden/>
    <w:rsid w:val="00F31140"/>
    <w:rPr>
      <w:sz w:val="20"/>
      <w:szCs w:val="20"/>
    </w:rPr>
  </w:style>
  <w:style w:type="paragraph" w:styleId="Objetducommentaire">
    <w:name w:val="annotation subject"/>
    <w:basedOn w:val="Commentaire"/>
    <w:next w:val="Commentaire"/>
    <w:link w:val="ObjetducommentaireCar"/>
    <w:uiPriority w:val="99"/>
    <w:semiHidden/>
    <w:unhideWhenUsed/>
    <w:rsid w:val="00F31140"/>
    <w:rPr>
      <w:b/>
      <w:bCs/>
    </w:rPr>
  </w:style>
  <w:style w:type="character" w:customStyle="1" w:styleId="ObjetducommentaireCar">
    <w:name w:val="Objet du commentaire Car"/>
    <w:basedOn w:val="CommentaireCar"/>
    <w:link w:val="Objetducommentaire"/>
    <w:uiPriority w:val="99"/>
    <w:semiHidden/>
    <w:rsid w:val="00F31140"/>
    <w:rPr>
      <w:b/>
      <w:bCs/>
      <w:sz w:val="20"/>
      <w:szCs w:val="20"/>
    </w:rPr>
  </w:style>
  <w:style w:type="paragraph" w:styleId="NormalWeb">
    <w:name w:val="Normal (Web)"/>
    <w:basedOn w:val="Normal"/>
    <w:uiPriority w:val="99"/>
    <w:semiHidden/>
    <w:unhideWhenUsed/>
    <w:rsid w:val="00CA455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7027">
      <w:bodyDiv w:val="1"/>
      <w:marLeft w:val="0"/>
      <w:marRight w:val="0"/>
      <w:marTop w:val="0"/>
      <w:marBottom w:val="0"/>
      <w:divBdr>
        <w:top w:val="none" w:sz="0" w:space="0" w:color="auto"/>
        <w:left w:val="none" w:sz="0" w:space="0" w:color="auto"/>
        <w:bottom w:val="none" w:sz="0" w:space="0" w:color="auto"/>
        <w:right w:val="none" w:sz="0" w:space="0" w:color="auto"/>
      </w:divBdr>
    </w:div>
    <w:div w:id="51971742">
      <w:bodyDiv w:val="1"/>
      <w:marLeft w:val="0"/>
      <w:marRight w:val="0"/>
      <w:marTop w:val="0"/>
      <w:marBottom w:val="0"/>
      <w:divBdr>
        <w:top w:val="none" w:sz="0" w:space="0" w:color="auto"/>
        <w:left w:val="none" w:sz="0" w:space="0" w:color="auto"/>
        <w:bottom w:val="none" w:sz="0" w:space="0" w:color="auto"/>
        <w:right w:val="none" w:sz="0" w:space="0" w:color="auto"/>
      </w:divBdr>
    </w:div>
    <w:div w:id="390078149">
      <w:bodyDiv w:val="1"/>
      <w:marLeft w:val="0"/>
      <w:marRight w:val="0"/>
      <w:marTop w:val="0"/>
      <w:marBottom w:val="0"/>
      <w:divBdr>
        <w:top w:val="none" w:sz="0" w:space="0" w:color="auto"/>
        <w:left w:val="none" w:sz="0" w:space="0" w:color="auto"/>
        <w:bottom w:val="none" w:sz="0" w:space="0" w:color="auto"/>
        <w:right w:val="none" w:sz="0" w:space="0" w:color="auto"/>
      </w:divBdr>
    </w:div>
    <w:div w:id="572549357">
      <w:bodyDiv w:val="1"/>
      <w:marLeft w:val="0"/>
      <w:marRight w:val="0"/>
      <w:marTop w:val="0"/>
      <w:marBottom w:val="0"/>
      <w:divBdr>
        <w:top w:val="none" w:sz="0" w:space="0" w:color="auto"/>
        <w:left w:val="none" w:sz="0" w:space="0" w:color="auto"/>
        <w:bottom w:val="none" w:sz="0" w:space="0" w:color="auto"/>
        <w:right w:val="none" w:sz="0" w:space="0" w:color="auto"/>
      </w:divBdr>
    </w:div>
    <w:div w:id="808403961">
      <w:bodyDiv w:val="1"/>
      <w:marLeft w:val="0"/>
      <w:marRight w:val="0"/>
      <w:marTop w:val="0"/>
      <w:marBottom w:val="0"/>
      <w:divBdr>
        <w:top w:val="none" w:sz="0" w:space="0" w:color="auto"/>
        <w:left w:val="none" w:sz="0" w:space="0" w:color="auto"/>
        <w:bottom w:val="none" w:sz="0" w:space="0" w:color="auto"/>
        <w:right w:val="none" w:sz="0" w:space="0" w:color="auto"/>
      </w:divBdr>
    </w:div>
    <w:div w:id="994451732">
      <w:bodyDiv w:val="1"/>
      <w:marLeft w:val="0"/>
      <w:marRight w:val="0"/>
      <w:marTop w:val="0"/>
      <w:marBottom w:val="0"/>
      <w:divBdr>
        <w:top w:val="none" w:sz="0" w:space="0" w:color="auto"/>
        <w:left w:val="none" w:sz="0" w:space="0" w:color="auto"/>
        <w:bottom w:val="none" w:sz="0" w:space="0" w:color="auto"/>
        <w:right w:val="none" w:sz="0" w:space="0" w:color="auto"/>
      </w:divBdr>
    </w:div>
    <w:div w:id="1705591443">
      <w:bodyDiv w:val="1"/>
      <w:marLeft w:val="0"/>
      <w:marRight w:val="0"/>
      <w:marTop w:val="0"/>
      <w:marBottom w:val="0"/>
      <w:divBdr>
        <w:top w:val="none" w:sz="0" w:space="0" w:color="auto"/>
        <w:left w:val="none" w:sz="0" w:space="0" w:color="auto"/>
        <w:bottom w:val="none" w:sz="0" w:space="0" w:color="auto"/>
        <w:right w:val="none" w:sz="0" w:space="0" w:color="auto"/>
      </w:divBdr>
    </w:div>
    <w:div w:id="1760057955">
      <w:bodyDiv w:val="1"/>
      <w:marLeft w:val="0"/>
      <w:marRight w:val="0"/>
      <w:marTop w:val="0"/>
      <w:marBottom w:val="0"/>
      <w:divBdr>
        <w:top w:val="none" w:sz="0" w:space="0" w:color="auto"/>
        <w:left w:val="none" w:sz="0" w:space="0" w:color="auto"/>
        <w:bottom w:val="none" w:sz="0" w:space="0" w:color="auto"/>
        <w:right w:val="none" w:sz="0" w:space="0" w:color="auto"/>
      </w:divBdr>
    </w:div>
    <w:div w:id="17911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704342&amp;idArticle=LEGIARTI000038280641&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france.gouv.fr/affichTexteArticle.do?cidTexte=JORFTEXT000000704342&amp;idArticle=LEGIARTI000006369640&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00704342&amp;idArticle=LEGIARTI00003828064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24304-D1A8-4662-84DF-4C65EFDB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1145</Words>
  <Characters>6300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 39</dc:creator>
  <cp:keywords/>
  <dc:description/>
  <cp:lastModifiedBy>Stéphanie BORDICHON</cp:lastModifiedBy>
  <cp:revision>4</cp:revision>
  <cp:lastPrinted>2025-12-11T11:19:00Z</cp:lastPrinted>
  <dcterms:created xsi:type="dcterms:W3CDTF">2026-02-20T08:47:00Z</dcterms:created>
  <dcterms:modified xsi:type="dcterms:W3CDTF">2026-02-20T09:46:00Z</dcterms:modified>
</cp:coreProperties>
</file>